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69" w:rsidRDefault="00AD4169" w:rsidP="00AD4169">
      <w:pPr>
        <w:spacing w:before="240" w:after="24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PWS Summary of Changes: Revision 1 </w:t>
      </w:r>
    </w:p>
    <w:p w:rsidR="00AD4169" w:rsidRPr="00DD41AE" w:rsidRDefault="007E6359" w:rsidP="00AD4169">
      <w:pPr>
        <w:spacing w:before="240" w:after="24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04</w:t>
      </w:r>
      <w:r w:rsidR="00AD4169">
        <w:rPr>
          <w:rFonts w:ascii="Times New Roman" w:eastAsia="Times New Roman" w:hAnsi="Times New Roman" w:cs="Times New Roman"/>
          <w:b/>
          <w:sz w:val="28"/>
          <w:szCs w:val="28"/>
        </w:rPr>
        <w:t xml:space="preserve"> April, 2020</w:t>
      </w:r>
    </w:p>
    <w:p w:rsidR="00AD4169" w:rsidRPr="00AD4169" w:rsidRDefault="00AD4169">
      <w:pPr>
        <w:spacing w:before="240" w:after="240"/>
        <w:jc w:val="center"/>
        <w:rPr>
          <w:rFonts w:ascii="Times New Roman" w:eastAsia="Times New Roman" w:hAnsi="Times New Roman" w:cs="Times New Roman"/>
          <w:b/>
          <w:sz w:val="28"/>
          <w:szCs w:val="28"/>
        </w:rPr>
      </w:pPr>
    </w:p>
    <w:p w:rsidR="007E6359" w:rsidRPr="001324E7" w:rsidRDefault="007E6359" w:rsidP="00AC56AE">
      <w:pPr>
        <w:pStyle w:val="PlainText"/>
        <w:numPr>
          <w:ilvl w:val="0"/>
          <w:numId w:val="5"/>
        </w:numPr>
        <w:spacing w:before="240" w:after="240"/>
        <w:rPr>
          <w:rFonts w:ascii="Times New Roman" w:eastAsia="Times New Roman" w:hAnsi="Times New Roman" w:cs="Times New Roman"/>
          <w:b/>
          <w:sz w:val="24"/>
          <w:szCs w:val="24"/>
        </w:rPr>
      </w:pPr>
      <w:r w:rsidRPr="007E6359">
        <w:rPr>
          <w:rFonts w:ascii="Times New Roman" w:hAnsi="Times New Roman" w:cs="Times New Roman"/>
          <w:b/>
          <w:sz w:val="24"/>
          <w:szCs w:val="24"/>
        </w:rPr>
        <w:t>Title Block: Added the word “Temporary” in front of Alternate Care Site.</w:t>
      </w:r>
    </w:p>
    <w:p w:rsidR="001324E7" w:rsidRPr="001324E7" w:rsidRDefault="001324E7" w:rsidP="001324E7">
      <w:pPr>
        <w:pStyle w:val="PlainText"/>
        <w:numPr>
          <w:ilvl w:val="0"/>
          <w:numId w:val="5"/>
        </w:numPr>
        <w:spacing w:before="240" w:after="240"/>
        <w:rPr>
          <w:rFonts w:ascii="Times New Roman" w:eastAsia="Times New Roman" w:hAnsi="Times New Roman" w:cs="Times New Roman"/>
          <w:b/>
          <w:sz w:val="24"/>
          <w:szCs w:val="24"/>
        </w:rPr>
      </w:pPr>
      <w:r w:rsidRPr="004C1CB1">
        <w:rPr>
          <w:rFonts w:ascii="Times New Roman" w:hAnsi="Times New Roman" w:cs="Times New Roman"/>
          <w:b/>
          <w:sz w:val="24"/>
          <w:szCs w:val="24"/>
        </w:rPr>
        <w:t>Title Block: Added clarifications as to which patients this PWS should be used for (COVID vs Non-COVID; Acute vs Non-Acute)</w:t>
      </w:r>
    </w:p>
    <w:p w:rsidR="00AD4169" w:rsidRPr="007E6359" w:rsidRDefault="00AD4169" w:rsidP="00AC56AE">
      <w:pPr>
        <w:pStyle w:val="PlainText"/>
        <w:numPr>
          <w:ilvl w:val="0"/>
          <w:numId w:val="5"/>
        </w:numPr>
        <w:spacing w:before="240" w:after="240"/>
        <w:rPr>
          <w:rFonts w:ascii="Times New Roman" w:eastAsia="Times New Roman" w:hAnsi="Times New Roman" w:cs="Times New Roman"/>
          <w:b/>
          <w:sz w:val="24"/>
          <w:szCs w:val="24"/>
        </w:rPr>
      </w:pPr>
      <w:r w:rsidRPr="007E6359">
        <w:rPr>
          <w:rFonts w:ascii="Times New Roman" w:eastAsia="Times New Roman" w:hAnsi="Times New Roman" w:cs="Times New Roman"/>
          <w:b/>
          <w:sz w:val="24"/>
          <w:szCs w:val="24"/>
        </w:rPr>
        <w:t>Par</w:t>
      </w:r>
      <w:r w:rsidR="009C5566" w:rsidRPr="007E6359">
        <w:rPr>
          <w:rFonts w:ascii="Times New Roman" w:eastAsia="Times New Roman" w:hAnsi="Times New Roman" w:cs="Times New Roman"/>
          <w:b/>
          <w:sz w:val="24"/>
          <w:szCs w:val="24"/>
        </w:rPr>
        <w:t>agraph 4.0: Mechanical – Changes</w:t>
      </w:r>
      <w:r w:rsidRPr="007E6359">
        <w:rPr>
          <w:rFonts w:ascii="Times New Roman" w:eastAsia="Times New Roman" w:hAnsi="Times New Roman" w:cs="Times New Roman"/>
          <w:b/>
          <w:sz w:val="24"/>
          <w:szCs w:val="24"/>
        </w:rPr>
        <w:t xml:space="preserve"> the first sentence to: “</w:t>
      </w:r>
      <w:r w:rsidRPr="007E6359">
        <w:rPr>
          <w:rFonts w:ascii="Times New Roman" w:eastAsia="Times New Roman" w:hAnsi="Times New Roman" w:cs="Times New Roman"/>
          <w:b/>
          <w:color w:val="000000" w:themeColor="text1"/>
          <w:sz w:val="24"/>
          <w:szCs w:val="24"/>
        </w:rPr>
        <w:t>The Contractor shall validate, adjust, test, and balance the existing site HVAC systems to ensure patient comfort considering the additional head load from people and equipment.”</w:t>
      </w:r>
    </w:p>
    <w:p w:rsidR="00AD4169" w:rsidRPr="00AD4169" w:rsidRDefault="00AD4169" w:rsidP="00AD4169">
      <w:pPr>
        <w:pStyle w:val="ListParagraph"/>
        <w:numPr>
          <w:ilvl w:val="0"/>
          <w:numId w:val="5"/>
        </w:numPr>
        <w:spacing w:before="240" w:after="240"/>
        <w:rPr>
          <w:rFonts w:ascii="Times New Roman" w:eastAsia="Times New Roman" w:hAnsi="Times New Roman" w:cs="Times New Roman"/>
          <w:b/>
          <w:sz w:val="24"/>
          <w:szCs w:val="24"/>
        </w:rPr>
      </w:pPr>
      <w:r w:rsidRPr="00AD4169">
        <w:rPr>
          <w:rFonts w:ascii="Times New Roman" w:eastAsia="Times New Roman" w:hAnsi="Times New Roman" w:cs="Times New Roman"/>
          <w:b/>
          <w:sz w:val="24"/>
          <w:szCs w:val="24"/>
        </w:rPr>
        <w:t>Paragraph 7.0: Fi</w:t>
      </w:r>
      <w:r w:rsidR="009C5566">
        <w:rPr>
          <w:rFonts w:ascii="Times New Roman" w:eastAsia="Times New Roman" w:hAnsi="Times New Roman" w:cs="Times New Roman"/>
          <w:b/>
          <w:sz w:val="24"/>
          <w:szCs w:val="24"/>
        </w:rPr>
        <w:t>re Protection/Life Safety: Adds</w:t>
      </w:r>
      <w:r w:rsidRPr="00AD4169">
        <w:rPr>
          <w:rFonts w:ascii="Times New Roman" w:eastAsia="Times New Roman" w:hAnsi="Times New Roman" w:cs="Times New Roman"/>
          <w:b/>
          <w:sz w:val="24"/>
          <w:szCs w:val="24"/>
        </w:rPr>
        <w:t xml:space="preserve"> requirement for the Contractor to employ the services of a registered Fire Protection Engineer (FPE) for the design of the A2HC Conversion. </w:t>
      </w:r>
    </w:p>
    <w:p w:rsidR="00AD4169" w:rsidRPr="00DD41AE" w:rsidRDefault="00AD4169" w:rsidP="00AD4169">
      <w:pPr>
        <w:pStyle w:val="ListParagraph"/>
        <w:numPr>
          <w:ilvl w:val="0"/>
          <w:numId w:val="5"/>
        </w:num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Paragraph 8.0 – Communications: </w:t>
      </w:r>
      <w:r w:rsidR="009C5566">
        <w:rPr>
          <w:rFonts w:ascii="Times New Roman" w:eastAsia="Times New Roman" w:hAnsi="Times New Roman" w:cs="Times New Roman"/>
          <w:b/>
          <w:sz w:val="24"/>
          <w:szCs w:val="24"/>
        </w:rPr>
        <w:t xml:space="preserve">Clarifies to indicate Customer follow-on equipment purchases. </w:t>
      </w: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AD4169" w:rsidRDefault="00AD4169" w:rsidP="00AD4169">
      <w:pPr>
        <w:pStyle w:val="ListParagraph"/>
        <w:spacing w:before="240" w:after="240"/>
        <w:rPr>
          <w:rFonts w:ascii="Times New Roman" w:eastAsia="Times New Roman" w:hAnsi="Times New Roman" w:cs="Times New Roman"/>
          <w:b/>
          <w:sz w:val="28"/>
          <w:szCs w:val="28"/>
        </w:rPr>
      </w:pPr>
    </w:p>
    <w:p w:rsidR="00404514" w:rsidRDefault="0040451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Performance Work Statement (PWS)</w:t>
      </w:r>
    </w:p>
    <w:p w:rsidR="00D06F7D" w:rsidRDefault="00BE631D" w:rsidP="00D06F7D">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Convert a</w:t>
      </w:r>
      <w:r w:rsidR="00D06F7D">
        <w:rPr>
          <w:rFonts w:ascii="Times New Roman" w:eastAsia="Times New Roman" w:hAnsi="Times New Roman" w:cs="Times New Roman"/>
          <w:b/>
          <w:sz w:val="28"/>
          <w:szCs w:val="28"/>
        </w:rPr>
        <w:t xml:space="preserve"> Convention Center</w:t>
      </w:r>
      <w:r w:rsidR="007E6359">
        <w:rPr>
          <w:rFonts w:ascii="Times New Roman" w:eastAsia="Times New Roman" w:hAnsi="Times New Roman" w:cs="Times New Roman"/>
          <w:b/>
          <w:sz w:val="28"/>
          <w:szCs w:val="28"/>
        </w:rPr>
        <w:t xml:space="preserve"> into a Temporary</w:t>
      </w:r>
      <w:r>
        <w:rPr>
          <w:rFonts w:ascii="Times New Roman" w:eastAsia="Times New Roman" w:hAnsi="Times New Roman" w:cs="Times New Roman"/>
          <w:b/>
          <w:sz w:val="28"/>
          <w:szCs w:val="28"/>
        </w:rPr>
        <w:t xml:space="preserve"> Alternate Care </w:t>
      </w:r>
      <w:r w:rsidR="00524A31">
        <w:rPr>
          <w:rFonts w:ascii="Times New Roman" w:eastAsia="Times New Roman" w:hAnsi="Times New Roman" w:cs="Times New Roman"/>
          <w:b/>
          <w:sz w:val="28"/>
          <w:szCs w:val="28"/>
        </w:rPr>
        <w:t>Site</w:t>
      </w:r>
      <w:r>
        <w:rPr>
          <w:rFonts w:ascii="Times New Roman" w:eastAsia="Times New Roman" w:hAnsi="Times New Roman" w:cs="Times New Roman"/>
          <w:b/>
          <w:sz w:val="28"/>
          <w:szCs w:val="28"/>
        </w:rPr>
        <w:t xml:space="preserve"> (</w:t>
      </w:r>
      <w:r w:rsidR="00524A31">
        <w:rPr>
          <w:rFonts w:ascii="Times New Roman" w:eastAsia="Times New Roman" w:hAnsi="Times New Roman" w:cs="Times New Roman"/>
          <w:b/>
          <w:sz w:val="28"/>
          <w:szCs w:val="28"/>
        </w:rPr>
        <w:t>ACS</w:t>
      </w:r>
      <w:r>
        <w:rPr>
          <w:rFonts w:ascii="Times New Roman" w:eastAsia="Times New Roman" w:hAnsi="Times New Roman" w:cs="Times New Roman"/>
          <w:b/>
          <w:sz w:val="28"/>
          <w:szCs w:val="28"/>
        </w:rPr>
        <w:t>)</w:t>
      </w:r>
    </w:p>
    <w:p w:rsidR="00926F4C" w:rsidRDefault="001324E7" w:rsidP="00D06F7D">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Non-COVID</w:t>
      </w:r>
      <w:r w:rsidR="00926F4C">
        <w:rPr>
          <w:rFonts w:ascii="Times New Roman" w:eastAsia="Times New Roman" w:hAnsi="Times New Roman" w:cs="Times New Roman"/>
          <w:b/>
          <w:sz w:val="28"/>
          <w:szCs w:val="28"/>
        </w:rPr>
        <w:t xml:space="preserve"> Non-Acute</w:t>
      </w:r>
    </w:p>
    <w:p w:rsidR="009352C4" w:rsidRPr="009352C4" w:rsidRDefault="00926F4C" w:rsidP="00D06F7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w:t>
      </w:r>
      <w:r w:rsidR="009352C4">
        <w:rPr>
          <w:rFonts w:ascii="Times New Roman" w:eastAsia="Times New Roman" w:hAnsi="Times New Roman" w:cs="Times New Roman"/>
          <w:b/>
          <w:sz w:val="20"/>
          <w:szCs w:val="20"/>
        </w:rPr>
        <w:t xml:space="preserve"> April, 2020</w:t>
      </w:r>
    </w:p>
    <w:p w:rsidR="007D2C14" w:rsidRDefault="007D2C14" w:rsidP="007D2C14">
      <w:pPr>
        <w:spacing w:before="240" w:after="24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Target Audience: </w:t>
      </w:r>
      <w:r>
        <w:rPr>
          <w:rFonts w:ascii="Times New Roman" w:eastAsia="Times New Roman" w:hAnsi="Times New Roman" w:cs="Times New Roman"/>
          <w:sz w:val="24"/>
          <w:szCs w:val="24"/>
        </w:rPr>
        <w:t xml:space="preserve">NFPA 99 Category </w:t>
      </w:r>
      <w:r w:rsidR="00895E4E">
        <w:rPr>
          <w:rFonts w:ascii="Times New Roman" w:eastAsia="Times New Roman" w:hAnsi="Times New Roman" w:cs="Times New Roman"/>
          <w:sz w:val="24"/>
          <w:szCs w:val="24"/>
        </w:rPr>
        <w:t>3 Patient, which is defined as</w:t>
      </w:r>
      <w:r>
        <w:rPr>
          <w:rFonts w:ascii="Times New Roman" w:eastAsia="Times New Roman" w:hAnsi="Times New Roman" w:cs="Times New Roman"/>
          <w:sz w:val="24"/>
          <w:szCs w:val="24"/>
        </w:rPr>
        <w:t xml:space="preserve"> patient care “</w:t>
      </w:r>
      <w:r w:rsidR="00895E4E">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 xml:space="preserve"> in which the failure of equipment or a system is not likely to cause injury to patients, staff, or visitors but can cause discomfort” (NFPA 99 para.</w:t>
      </w:r>
      <w:r w:rsidR="00934095">
        <w:rPr>
          <w:rFonts w:ascii="Times New Roman" w:eastAsia="Times New Roman" w:hAnsi="Times New Roman" w:cs="Times New Roman"/>
          <w:sz w:val="24"/>
          <w:szCs w:val="24"/>
        </w:rPr>
        <w:t xml:space="preserve"> 4.1.3</w:t>
      </w:r>
      <w:r>
        <w:rPr>
          <w:rFonts w:ascii="Times New Roman" w:eastAsia="Times New Roman" w:hAnsi="Times New Roman" w:cs="Times New Roman"/>
          <w:sz w:val="24"/>
          <w:szCs w:val="24"/>
        </w:rPr>
        <w:t>)</w:t>
      </w:r>
      <w:r w:rsidR="00391F18">
        <w:rPr>
          <w:rFonts w:ascii="Times New Roman" w:eastAsia="Times New Roman" w:hAnsi="Times New Roman" w:cs="Times New Roman"/>
          <w:sz w:val="24"/>
          <w:szCs w:val="24"/>
        </w:rPr>
        <w:t>.</w:t>
      </w:r>
    </w:p>
    <w:p w:rsidR="00E01E96" w:rsidRDefault="00E01E96" w:rsidP="007D2C14">
      <w:pPr>
        <w:spacing w:before="240" w:after="240" w:line="240" w:lineRule="auto"/>
        <w:contextualSpacing/>
        <w:jc w:val="center"/>
        <w:rPr>
          <w:rFonts w:ascii="Times New Roman" w:eastAsia="Times New Roman" w:hAnsi="Times New Roman" w:cs="Times New Roman"/>
          <w:sz w:val="24"/>
          <w:szCs w:val="24"/>
        </w:rPr>
      </w:pPr>
    </w:p>
    <w:p w:rsidR="00E01E96" w:rsidRPr="00E01E96" w:rsidRDefault="00E01E96" w:rsidP="00E01E96">
      <w:pPr>
        <w:spacing w:before="240" w:after="240" w:line="240" w:lineRule="auto"/>
        <w:contextualSpacing/>
        <w:rPr>
          <w:rFonts w:ascii="Times New Roman" w:eastAsia="Times New Roman" w:hAnsi="Times New Roman" w:cs="Times New Roman"/>
          <w:b/>
          <w:i/>
          <w:sz w:val="28"/>
          <w:szCs w:val="28"/>
        </w:rPr>
      </w:pPr>
      <w:r>
        <w:rPr>
          <w:rFonts w:ascii="Times New Roman" w:eastAsia="Times New Roman" w:hAnsi="Times New Roman" w:cs="Times New Roman"/>
          <w:i/>
          <w:sz w:val="24"/>
          <w:szCs w:val="24"/>
        </w:rPr>
        <w:t xml:space="preserve">*USACE: Italicized fonts within this PWS are for directions or recommendations unique to the Government. They generally precede or follow bracketed sections or statements of the PWS. These bracketed sections can be left remaining in the PWS, or removed depending on the site specific conditions and needs. Please remove all brackets and italicized font before issuing to the Contractor. </w:t>
      </w:r>
    </w:p>
    <w:p w:rsidR="00391F18" w:rsidRDefault="00391F18" w:rsidP="006C2916">
      <w:pPr>
        <w:spacing w:before="240" w:after="240" w:line="240" w:lineRule="auto"/>
        <w:contextualSpacing/>
        <w:jc w:val="center"/>
        <w:rPr>
          <w:rFonts w:ascii="Times New Roman" w:eastAsia="Times New Roman" w:hAnsi="Times New Roman" w:cs="Times New Roman"/>
          <w:b/>
          <w:sz w:val="28"/>
          <w:szCs w:val="28"/>
        </w:rPr>
      </w:pPr>
    </w:p>
    <w:p w:rsidR="001C1FF8" w:rsidRPr="00D06F7D" w:rsidRDefault="00BE631D" w:rsidP="00D06F7D">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1.     </w:t>
      </w:r>
      <w:r w:rsidR="00404514">
        <w:rPr>
          <w:rFonts w:ascii="Times New Roman" w:eastAsia="Times New Roman" w:hAnsi="Times New Roman" w:cs="Times New Roman"/>
          <w:b/>
          <w:sz w:val="24"/>
          <w:szCs w:val="24"/>
          <w:u w:val="single"/>
        </w:rPr>
        <w:t>GENERAL</w:t>
      </w:r>
    </w:p>
    <w:p w:rsidR="00001BE1" w:rsidRDefault="00001BE1" w:rsidP="006C2916">
      <w:pPr>
        <w:spacing w:before="240" w:after="240" w:line="240" w:lineRule="auto"/>
        <w:rPr>
          <w:rFonts w:ascii="Times New Roman" w:eastAsia="Times New Roman" w:hAnsi="Times New Roman" w:cs="Times New Roman"/>
          <w:sz w:val="24"/>
          <w:szCs w:val="24"/>
        </w:rPr>
      </w:pPr>
      <w:r w:rsidRPr="00001BE1">
        <w:rPr>
          <w:rFonts w:ascii="Times New Roman" w:eastAsia="Times New Roman" w:hAnsi="Times New Roman" w:cs="Times New Roman"/>
          <w:sz w:val="24"/>
          <w:szCs w:val="24"/>
        </w:rPr>
        <w:t xml:space="preserve">This PWS provides minimum criteria for “sufficiency of care” to provide a rapid response to the expected need, therefore, it is critical that local authorities and/or Area Fire Marshal are involved in the development of the design and acceptance of this </w:t>
      </w:r>
      <w:r w:rsidR="00524A31">
        <w:rPr>
          <w:rFonts w:ascii="Times New Roman" w:eastAsia="Times New Roman" w:hAnsi="Times New Roman" w:cs="Times New Roman"/>
          <w:sz w:val="24"/>
          <w:szCs w:val="24"/>
        </w:rPr>
        <w:t>site</w:t>
      </w:r>
      <w:r w:rsidR="00BF1B88">
        <w:rPr>
          <w:rFonts w:ascii="Times New Roman" w:eastAsia="Times New Roman" w:hAnsi="Times New Roman" w:cs="Times New Roman"/>
          <w:sz w:val="24"/>
          <w:szCs w:val="24"/>
        </w:rPr>
        <w:t>.</w:t>
      </w:r>
    </w:p>
    <w:p w:rsidR="007D2C14" w:rsidRDefault="00404514" w:rsidP="00816CB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r</w:t>
      </w:r>
      <w:r w:rsidR="00BE631D">
        <w:rPr>
          <w:rFonts w:ascii="Times New Roman" w:eastAsia="Times New Roman" w:hAnsi="Times New Roman" w:cs="Times New Roman"/>
          <w:sz w:val="24"/>
          <w:szCs w:val="24"/>
        </w:rPr>
        <w:t xml:space="preserve">etrofit </w:t>
      </w:r>
      <w:r>
        <w:rPr>
          <w:rFonts w:ascii="Times New Roman" w:eastAsia="Times New Roman" w:hAnsi="Times New Roman" w:cs="Times New Roman"/>
          <w:sz w:val="24"/>
          <w:szCs w:val="24"/>
        </w:rPr>
        <w:t>the selected space into</w:t>
      </w:r>
      <w:r w:rsidR="00BE6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Alternate Care </w:t>
      </w:r>
      <w:r w:rsidR="00524A31">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w:t>
      </w:r>
      <w:r w:rsidR="00524A31">
        <w:rPr>
          <w:rFonts w:ascii="Times New Roman" w:eastAsia="Times New Roman" w:hAnsi="Times New Roman" w:cs="Times New Roman"/>
          <w:sz w:val="24"/>
          <w:szCs w:val="24"/>
        </w:rPr>
        <w:t>ACS</w:t>
      </w:r>
      <w:r>
        <w:rPr>
          <w:rFonts w:ascii="Times New Roman" w:eastAsia="Times New Roman" w:hAnsi="Times New Roman" w:cs="Times New Roman"/>
          <w:sz w:val="24"/>
          <w:szCs w:val="24"/>
        </w:rPr>
        <w:t>)</w:t>
      </w:r>
      <w:r w:rsidR="00BE631D">
        <w:rPr>
          <w:rFonts w:ascii="Times New Roman" w:eastAsia="Times New Roman" w:hAnsi="Times New Roman" w:cs="Times New Roman"/>
          <w:sz w:val="24"/>
          <w:szCs w:val="24"/>
        </w:rPr>
        <w:t xml:space="preserve"> t</w:t>
      </w:r>
      <w:r w:rsidR="00BE631D" w:rsidRPr="00934095">
        <w:rPr>
          <w:rFonts w:ascii="Times New Roman" w:eastAsia="Times New Roman" w:hAnsi="Times New Roman" w:cs="Times New Roman"/>
          <w:b/>
          <w:sz w:val="24"/>
          <w:szCs w:val="24"/>
          <w:u w:val="single"/>
        </w:rPr>
        <w:t xml:space="preserve">o serve </w:t>
      </w:r>
      <w:r w:rsidR="00DC0EDF" w:rsidRPr="00934095">
        <w:rPr>
          <w:rFonts w:ascii="Times New Roman" w:eastAsia="Times New Roman" w:hAnsi="Times New Roman" w:cs="Times New Roman"/>
          <w:b/>
          <w:sz w:val="24"/>
          <w:szCs w:val="24"/>
          <w:u w:val="single"/>
        </w:rPr>
        <w:t>ambulatory, non-</w:t>
      </w:r>
      <w:r w:rsidR="00934095">
        <w:rPr>
          <w:rFonts w:ascii="Times New Roman" w:eastAsia="Times New Roman" w:hAnsi="Times New Roman" w:cs="Times New Roman"/>
          <w:b/>
          <w:sz w:val="24"/>
          <w:szCs w:val="24"/>
          <w:u w:val="single"/>
        </w:rPr>
        <w:t>COVID-19</w:t>
      </w:r>
      <w:r w:rsidR="00DC0EDF" w:rsidRPr="00934095">
        <w:rPr>
          <w:rFonts w:ascii="Times New Roman" w:eastAsia="Times New Roman" w:hAnsi="Times New Roman" w:cs="Times New Roman"/>
          <w:b/>
          <w:sz w:val="24"/>
          <w:szCs w:val="24"/>
          <w:u w:val="single"/>
        </w:rPr>
        <w:t xml:space="preserve"> </w:t>
      </w:r>
      <w:r w:rsidRPr="00934095">
        <w:rPr>
          <w:rFonts w:ascii="Times New Roman" w:eastAsia="Times New Roman" w:hAnsi="Times New Roman" w:cs="Times New Roman"/>
          <w:b/>
          <w:sz w:val="24"/>
          <w:szCs w:val="24"/>
          <w:u w:val="single"/>
        </w:rPr>
        <w:t>patients.</w:t>
      </w:r>
      <w:r>
        <w:rPr>
          <w:rFonts w:ascii="Times New Roman" w:eastAsia="Times New Roman" w:hAnsi="Times New Roman" w:cs="Times New Roman"/>
          <w:sz w:val="24"/>
          <w:szCs w:val="24"/>
        </w:rPr>
        <w:t xml:space="preserve"> This effort</w:t>
      </w:r>
      <w:r w:rsidR="00BE631D">
        <w:rPr>
          <w:rFonts w:ascii="Times New Roman" w:eastAsia="Times New Roman" w:hAnsi="Times New Roman" w:cs="Times New Roman"/>
          <w:sz w:val="24"/>
          <w:szCs w:val="24"/>
        </w:rPr>
        <w:t xml:space="preserve"> is to provide an Alternate Care </w:t>
      </w:r>
      <w:r w:rsidR="00524A31">
        <w:rPr>
          <w:rFonts w:ascii="Times New Roman" w:eastAsia="Times New Roman" w:hAnsi="Times New Roman" w:cs="Times New Roman"/>
          <w:sz w:val="24"/>
          <w:szCs w:val="24"/>
        </w:rPr>
        <w:t>Site</w:t>
      </w:r>
      <w:r w:rsidR="00BE631D">
        <w:rPr>
          <w:rFonts w:ascii="Times New Roman" w:eastAsia="Times New Roman" w:hAnsi="Times New Roman" w:cs="Times New Roman"/>
          <w:sz w:val="24"/>
          <w:szCs w:val="24"/>
        </w:rPr>
        <w:t xml:space="preserve"> meeting basic healthcare functions with an emphasis on patient </w:t>
      </w:r>
      <w:r w:rsidR="00DC0EDF">
        <w:rPr>
          <w:rFonts w:ascii="Times New Roman" w:eastAsia="Times New Roman" w:hAnsi="Times New Roman" w:cs="Times New Roman"/>
          <w:sz w:val="24"/>
          <w:szCs w:val="24"/>
        </w:rPr>
        <w:t>care</w:t>
      </w:r>
      <w:r w:rsidR="00BE631D">
        <w:rPr>
          <w:rFonts w:ascii="Times New Roman" w:eastAsia="Times New Roman" w:hAnsi="Times New Roman" w:cs="Times New Roman"/>
          <w:sz w:val="24"/>
          <w:szCs w:val="24"/>
        </w:rPr>
        <w:t>, infection control, fire protection</w:t>
      </w:r>
      <w:r w:rsidR="00DC0EDF">
        <w:rPr>
          <w:rFonts w:ascii="Times New Roman" w:eastAsia="Times New Roman" w:hAnsi="Times New Roman" w:cs="Times New Roman"/>
          <w:sz w:val="24"/>
          <w:szCs w:val="24"/>
        </w:rPr>
        <w:t>,</w:t>
      </w:r>
      <w:r w:rsidR="00BE6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life safety.  Advantages to the user of this</w:t>
      </w:r>
      <w:r w:rsidR="00BE6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space are</w:t>
      </w:r>
      <w:r w:rsidR="00BE631D">
        <w:rPr>
          <w:rFonts w:ascii="Times New Roman" w:eastAsia="Times New Roman" w:hAnsi="Times New Roman" w:cs="Times New Roman"/>
          <w:sz w:val="24"/>
          <w:szCs w:val="24"/>
        </w:rPr>
        <w:t xml:space="preserve"> greater patient density enabling a reduction in healthcare workers and faster construction time as well as greater use of prefabricated construction (e.g. Portable Bathroom Trailers, </w:t>
      </w:r>
      <w:proofErr w:type="spellStart"/>
      <w:r w:rsidR="00001BE1">
        <w:rPr>
          <w:rFonts w:ascii="Times New Roman" w:eastAsia="Times New Roman" w:hAnsi="Times New Roman" w:cs="Times New Roman"/>
          <w:sz w:val="24"/>
          <w:szCs w:val="24"/>
        </w:rPr>
        <w:t>c</w:t>
      </w:r>
      <w:r w:rsidR="00BE631D">
        <w:rPr>
          <w:rFonts w:ascii="Times New Roman" w:eastAsia="Times New Roman" w:hAnsi="Times New Roman" w:cs="Times New Roman"/>
          <w:sz w:val="24"/>
          <w:szCs w:val="24"/>
        </w:rPr>
        <w:t>onex</w:t>
      </w:r>
      <w:proofErr w:type="spellEnd"/>
      <w:r w:rsidR="00BE631D">
        <w:rPr>
          <w:rFonts w:ascii="Times New Roman" w:eastAsia="Times New Roman" w:hAnsi="Times New Roman" w:cs="Times New Roman"/>
          <w:sz w:val="24"/>
          <w:szCs w:val="24"/>
        </w:rPr>
        <w:t xml:space="preserve"> for support service spaces etc.).</w:t>
      </w:r>
      <w:r w:rsidR="00BE631D">
        <w:t xml:space="preserve">  </w:t>
      </w:r>
      <w:r w:rsidR="00BE631D" w:rsidRPr="00404514">
        <w:rPr>
          <w:rFonts w:ascii="Times New Roman" w:hAnsi="Times New Roman" w:cs="Times New Roman"/>
          <w:sz w:val="24"/>
          <w:szCs w:val="24"/>
        </w:rPr>
        <w:t xml:space="preserve">The </w:t>
      </w:r>
      <w:r w:rsidR="00524A31">
        <w:rPr>
          <w:rFonts w:ascii="Times New Roman" w:hAnsi="Times New Roman" w:cs="Times New Roman"/>
          <w:sz w:val="24"/>
          <w:szCs w:val="24"/>
        </w:rPr>
        <w:t>ACS</w:t>
      </w:r>
      <w:r w:rsidR="00BE6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 serve</w:t>
      </w:r>
      <w:r w:rsidR="00BE631D">
        <w:rPr>
          <w:rFonts w:ascii="Times New Roman" w:eastAsia="Times New Roman" w:hAnsi="Times New Roman" w:cs="Times New Roman"/>
          <w:sz w:val="24"/>
          <w:szCs w:val="24"/>
        </w:rPr>
        <w:t xml:space="preserve"> as a satellite patient ward supported by a nearby full service hospital.  </w:t>
      </w:r>
    </w:p>
    <w:p w:rsidR="0021759F" w:rsidRPr="001C1428" w:rsidRDefault="007D2C14" w:rsidP="00816CB3">
      <w:pPr>
        <w:spacing w:before="240" w:after="240" w:line="240" w:lineRule="auto"/>
        <w:rPr>
          <w:rFonts w:ascii="Times New Roman" w:eastAsia="Times New Roman" w:hAnsi="Times New Roman" w:cs="Times New Roman"/>
          <w:i/>
          <w:sz w:val="24"/>
          <w:szCs w:val="24"/>
        </w:rPr>
      </w:pPr>
      <w:r w:rsidRPr="007D2C14">
        <w:rPr>
          <w:rFonts w:ascii="Times New Roman" w:eastAsia="Times New Roman" w:hAnsi="Times New Roman" w:cs="Times New Roman"/>
          <w:sz w:val="24"/>
          <w:szCs w:val="24"/>
        </w:rPr>
        <w:t>[</w:t>
      </w:r>
      <w:r w:rsidR="00295954" w:rsidRPr="007D2C14">
        <w:rPr>
          <w:rFonts w:ascii="Times New Roman" w:eastAsia="Times New Roman" w:hAnsi="Times New Roman" w:cs="Times New Roman"/>
          <w:sz w:val="24"/>
          <w:szCs w:val="24"/>
        </w:rPr>
        <w:t xml:space="preserve">The Contractor shall be responsible for the demobilization and removal/disposal of all facilities and equipment upon completion of this work and the restoration of the permanent </w:t>
      </w:r>
      <w:r w:rsidR="00524A31">
        <w:rPr>
          <w:rFonts w:ascii="Times New Roman" w:eastAsia="Times New Roman" w:hAnsi="Times New Roman" w:cs="Times New Roman"/>
          <w:sz w:val="24"/>
          <w:szCs w:val="24"/>
        </w:rPr>
        <w:t>site</w:t>
      </w:r>
      <w:r w:rsidR="00295954" w:rsidRPr="007D2C14">
        <w:rPr>
          <w:rFonts w:ascii="Times New Roman" w:eastAsia="Times New Roman" w:hAnsi="Times New Roman" w:cs="Times New Roman"/>
          <w:sz w:val="24"/>
          <w:szCs w:val="24"/>
        </w:rPr>
        <w:t xml:space="preserve"> as necessary in order to return it to its original state.</w:t>
      </w:r>
      <w:r w:rsidRPr="007D2C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14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1428">
        <w:rPr>
          <w:rFonts w:ascii="Times New Roman" w:eastAsia="Times New Roman" w:hAnsi="Times New Roman" w:cs="Times New Roman"/>
          <w:i/>
          <w:sz w:val="24"/>
          <w:szCs w:val="24"/>
        </w:rPr>
        <w:t xml:space="preserve">This can be edited, removed, or included as contract and </w:t>
      </w:r>
      <w:r w:rsidR="00524A31">
        <w:rPr>
          <w:rFonts w:ascii="Times New Roman" w:eastAsia="Times New Roman" w:hAnsi="Times New Roman" w:cs="Times New Roman"/>
          <w:i/>
          <w:sz w:val="24"/>
          <w:szCs w:val="24"/>
        </w:rPr>
        <w:t>site</w:t>
      </w:r>
      <w:r w:rsidR="001C1428">
        <w:rPr>
          <w:rFonts w:ascii="Times New Roman" w:eastAsia="Times New Roman" w:hAnsi="Times New Roman" w:cs="Times New Roman"/>
          <w:i/>
          <w:sz w:val="24"/>
          <w:szCs w:val="24"/>
        </w:rPr>
        <w:t xml:space="preserve"> lease </w:t>
      </w:r>
      <w:r w:rsidR="00DE203D">
        <w:rPr>
          <w:rFonts w:ascii="Times New Roman" w:eastAsia="Times New Roman" w:hAnsi="Times New Roman" w:cs="Times New Roman"/>
          <w:i/>
          <w:sz w:val="24"/>
          <w:szCs w:val="24"/>
        </w:rPr>
        <w:t>agreements</w:t>
      </w:r>
      <w:r w:rsidR="00895E4E">
        <w:rPr>
          <w:rFonts w:ascii="Times New Roman" w:eastAsia="Times New Roman" w:hAnsi="Times New Roman" w:cs="Times New Roman"/>
          <w:i/>
          <w:sz w:val="24"/>
          <w:szCs w:val="24"/>
        </w:rPr>
        <w:t xml:space="preserve"> dictate</w:t>
      </w:r>
      <w:r w:rsidR="001C1428">
        <w:rPr>
          <w:rFonts w:ascii="Times New Roman" w:eastAsia="Times New Roman" w:hAnsi="Times New Roman" w:cs="Times New Roman"/>
          <w:i/>
          <w:sz w:val="24"/>
          <w:szCs w:val="24"/>
        </w:rPr>
        <w:t>.</w:t>
      </w:r>
    </w:p>
    <w:p w:rsidR="001C1FF8" w:rsidRPr="0021759F" w:rsidRDefault="00D06F7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BE631D">
        <w:rPr>
          <w:rFonts w:ascii="Times New Roman" w:eastAsia="Times New Roman" w:hAnsi="Times New Roman" w:cs="Times New Roman"/>
          <w:b/>
          <w:sz w:val="24"/>
          <w:szCs w:val="24"/>
        </w:rPr>
        <w:t xml:space="preserve">.      </w:t>
      </w:r>
      <w:r w:rsidR="00BE631D">
        <w:rPr>
          <w:rFonts w:ascii="Times New Roman" w:eastAsia="Times New Roman" w:hAnsi="Times New Roman" w:cs="Times New Roman"/>
          <w:b/>
          <w:sz w:val="24"/>
          <w:szCs w:val="24"/>
          <w:u w:val="single"/>
        </w:rPr>
        <w:t xml:space="preserve">FUNCTIONAL </w:t>
      </w:r>
      <w:r>
        <w:rPr>
          <w:rFonts w:ascii="Times New Roman" w:eastAsia="Times New Roman" w:hAnsi="Times New Roman" w:cs="Times New Roman"/>
          <w:b/>
          <w:sz w:val="24"/>
          <w:szCs w:val="24"/>
          <w:u w:val="single"/>
        </w:rPr>
        <w:t>REQUIREMENTS</w:t>
      </w:r>
    </w:p>
    <w:p w:rsidR="00404514" w:rsidRDefault="00BE631D" w:rsidP="0040451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 of Operations</w:t>
      </w:r>
    </w:p>
    <w:p w:rsidR="001C1428" w:rsidRPr="0051316E" w:rsidRDefault="00BE631D" w:rsidP="0021759F">
      <w:pPr>
        <w:spacing w:before="240"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The </w:t>
      </w:r>
      <w:r w:rsidR="00404514">
        <w:rPr>
          <w:rFonts w:ascii="Times New Roman" w:eastAsia="Times New Roman" w:hAnsi="Times New Roman" w:cs="Times New Roman"/>
          <w:sz w:val="24"/>
          <w:szCs w:val="24"/>
        </w:rPr>
        <w:t>space shall</w:t>
      </w:r>
      <w:r>
        <w:rPr>
          <w:rFonts w:ascii="Times New Roman" w:eastAsia="Times New Roman" w:hAnsi="Times New Roman" w:cs="Times New Roman"/>
          <w:sz w:val="24"/>
          <w:szCs w:val="24"/>
        </w:rPr>
        <w:t xml:space="preserve"> serve as a</w:t>
      </w:r>
      <w:r w:rsidR="00E034E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Alternate Care </w:t>
      </w:r>
      <w:r w:rsidR="00524A31">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w:t>
      </w:r>
      <w:r w:rsidR="00524A31">
        <w:rPr>
          <w:rFonts w:ascii="Times New Roman" w:eastAsia="Times New Roman" w:hAnsi="Times New Roman" w:cs="Times New Roman"/>
          <w:sz w:val="24"/>
          <w:szCs w:val="24"/>
        </w:rPr>
        <w:t>ACS</w:t>
      </w:r>
      <w:r>
        <w:rPr>
          <w:rFonts w:ascii="Times New Roman" w:eastAsia="Times New Roman" w:hAnsi="Times New Roman" w:cs="Times New Roman"/>
          <w:sz w:val="24"/>
          <w:szCs w:val="24"/>
        </w:rPr>
        <w:t xml:space="preserve">) serving </w:t>
      </w:r>
      <w:r w:rsidR="00DC0EDF">
        <w:rPr>
          <w:rFonts w:ascii="Times New Roman" w:eastAsia="Times New Roman" w:hAnsi="Times New Roman" w:cs="Times New Roman"/>
          <w:sz w:val="24"/>
          <w:szCs w:val="24"/>
        </w:rPr>
        <w:t>ambulatory, non-</w:t>
      </w:r>
      <w:r>
        <w:rPr>
          <w:rFonts w:ascii="Times New Roman" w:eastAsia="Times New Roman" w:hAnsi="Times New Roman" w:cs="Times New Roman"/>
          <w:sz w:val="24"/>
          <w:szCs w:val="24"/>
        </w:rPr>
        <w:t>COVID-19 with</w:t>
      </w:r>
      <w:r w:rsidR="00DC0EDF">
        <w:rPr>
          <w:rFonts w:ascii="Times New Roman" w:eastAsia="Times New Roman" w:hAnsi="Times New Roman" w:cs="Times New Roman"/>
          <w:sz w:val="24"/>
          <w:szCs w:val="24"/>
        </w:rPr>
        <w:t xml:space="preserve"> semi-private beds segregated by temporary partitions</w:t>
      </w:r>
      <w:r>
        <w:rPr>
          <w:rFonts w:ascii="Times New Roman" w:eastAsia="Times New Roman" w:hAnsi="Times New Roman" w:cs="Times New Roman"/>
          <w:sz w:val="24"/>
          <w:szCs w:val="24"/>
        </w:rPr>
        <w:t>.  Patients are con</w:t>
      </w:r>
      <w:r w:rsidR="00DC0EDF">
        <w:rPr>
          <w:rFonts w:ascii="Times New Roman" w:eastAsia="Times New Roman" w:hAnsi="Times New Roman" w:cs="Times New Roman"/>
          <w:sz w:val="24"/>
          <w:szCs w:val="24"/>
        </w:rPr>
        <w:t>sidered to be NFPA 99 Category 3</w:t>
      </w:r>
      <w:r w:rsidR="00233CF9">
        <w:rPr>
          <w:rFonts w:ascii="Times New Roman" w:eastAsia="Times New Roman" w:hAnsi="Times New Roman" w:cs="Times New Roman"/>
          <w:sz w:val="24"/>
          <w:szCs w:val="24"/>
        </w:rPr>
        <w:t>, which is defined as patient care</w:t>
      </w:r>
      <w:r w:rsidR="004E25CF">
        <w:rPr>
          <w:rFonts w:ascii="Times New Roman" w:eastAsia="Times New Roman" w:hAnsi="Times New Roman" w:cs="Times New Roman"/>
          <w:sz w:val="24"/>
          <w:szCs w:val="24"/>
        </w:rPr>
        <w:t xml:space="preserve"> </w:t>
      </w:r>
      <w:r w:rsidR="00233CF9">
        <w:rPr>
          <w:rFonts w:ascii="Times New Roman" w:eastAsia="Times New Roman" w:hAnsi="Times New Roman" w:cs="Times New Roman"/>
          <w:sz w:val="24"/>
          <w:szCs w:val="24"/>
        </w:rPr>
        <w:t>“</w:t>
      </w:r>
      <w:r w:rsidR="00895E4E">
        <w:rPr>
          <w:rFonts w:ascii="Times New Roman" w:eastAsia="Times New Roman" w:hAnsi="Times New Roman" w:cs="Times New Roman"/>
          <w:sz w:val="24"/>
          <w:szCs w:val="24"/>
        </w:rPr>
        <w:t>activities</w:t>
      </w:r>
      <w:r w:rsidR="00233CF9">
        <w:rPr>
          <w:rFonts w:ascii="Times New Roman" w:eastAsia="Times New Roman" w:hAnsi="Times New Roman" w:cs="Times New Roman"/>
          <w:sz w:val="24"/>
          <w:szCs w:val="24"/>
        </w:rPr>
        <w:t xml:space="preserve"> in which the failure of equipment or a system is no</w:t>
      </w:r>
      <w:r w:rsidR="00626010">
        <w:rPr>
          <w:rFonts w:ascii="Times New Roman" w:eastAsia="Times New Roman" w:hAnsi="Times New Roman" w:cs="Times New Roman"/>
          <w:sz w:val="24"/>
          <w:szCs w:val="24"/>
        </w:rPr>
        <w:t>t</w:t>
      </w:r>
      <w:r w:rsidR="00233CF9">
        <w:rPr>
          <w:rFonts w:ascii="Times New Roman" w:eastAsia="Times New Roman" w:hAnsi="Times New Roman" w:cs="Times New Roman"/>
          <w:sz w:val="24"/>
          <w:szCs w:val="24"/>
        </w:rPr>
        <w:t xml:space="preserve"> likely to cause injury to patients, staff, or visitors but can cause discomfort” (NFPA 99 </w:t>
      </w:r>
      <w:r w:rsidR="00E6661F">
        <w:rPr>
          <w:rFonts w:ascii="Times New Roman" w:eastAsia="Times New Roman" w:hAnsi="Times New Roman" w:cs="Times New Roman"/>
          <w:sz w:val="24"/>
          <w:szCs w:val="24"/>
        </w:rPr>
        <w:t xml:space="preserve">para. </w:t>
      </w:r>
      <w:r w:rsidR="00934095">
        <w:rPr>
          <w:rFonts w:ascii="Times New Roman" w:eastAsia="Times New Roman" w:hAnsi="Times New Roman" w:cs="Times New Roman"/>
          <w:sz w:val="24"/>
          <w:szCs w:val="24"/>
        </w:rPr>
        <w:t>4.1.3</w:t>
      </w:r>
      <w:r w:rsidR="00233CF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06601">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full service hospital would provide the logistics, materials and waste management support, nutrition care etc.  All dirty and clean supplies would be transported to/from the full service hospital.</w:t>
      </w:r>
      <w:r w:rsidR="00404514">
        <w:rPr>
          <w:rFonts w:ascii="Times New Roman" w:eastAsia="Times New Roman" w:hAnsi="Times New Roman" w:cs="Times New Roman"/>
          <w:sz w:val="24"/>
          <w:szCs w:val="24"/>
        </w:rPr>
        <w:t xml:space="preserve"> The Contractor shall divide the space into “zones” as such: Zone 1 - Utility zone at perimeter, Zone 2 – Support at Perimeter</w:t>
      </w:r>
      <w:r w:rsidR="00404514">
        <w:rPr>
          <w:rFonts w:ascii="Times New Roman" w:eastAsia="Times New Roman" w:hAnsi="Times New Roman" w:cs="Times New Roman"/>
          <w:b/>
          <w:sz w:val="24"/>
          <w:szCs w:val="24"/>
        </w:rPr>
        <w:t xml:space="preserve">, </w:t>
      </w:r>
      <w:r w:rsidR="00404514">
        <w:rPr>
          <w:rFonts w:ascii="Times New Roman" w:eastAsia="Times New Roman" w:hAnsi="Times New Roman" w:cs="Times New Roman"/>
          <w:sz w:val="24"/>
          <w:szCs w:val="24"/>
        </w:rPr>
        <w:t xml:space="preserve">Zone 3 – (Center) – Patient Care Area. The Contractor shall provide all temporary facilities in order to </w:t>
      </w:r>
      <w:r w:rsidR="00404514" w:rsidRPr="0051316E">
        <w:rPr>
          <w:rFonts w:ascii="Times New Roman" w:eastAsia="Times New Roman" w:hAnsi="Times New Roman" w:cs="Times New Roman"/>
          <w:color w:val="000000" w:themeColor="text1"/>
          <w:sz w:val="24"/>
          <w:szCs w:val="24"/>
        </w:rPr>
        <w:t xml:space="preserve">execute a fully functional </w:t>
      </w:r>
      <w:r w:rsidR="00524A31">
        <w:rPr>
          <w:rFonts w:ascii="Times New Roman" w:eastAsia="Times New Roman" w:hAnsi="Times New Roman" w:cs="Times New Roman"/>
          <w:color w:val="000000" w:themeColor="text1"/>
          <w:sz w:val="24"/>
          <w:szCs w:val="24"/>
        </w:rPr>
        <w:t>ACS</w:t>
      </w:r>
      <w:r w:rsidR="00404514" w:rsidRPr="0051316E">
        <w:rPr>
          <w:rFonts w:ascii="Times New Roman" w:eastAsia="Times New Roman" w:hAnsi="Times New Roman" w:cs="Times New Roman"/>
          <w:color w:val="000000" w:themeColor="text1"/>
          <w:sz w:val="24"/>
          <w:szCs w:val="24"/>
        </w:rPr>
        <w:t xml:space="preserve"> within the convention center space. This includes, but is not limited to, toilets, showers, medical waste, pharmacy, general waste, &amp; hand-washing facilities. </w:t>
      </w:r>
    </w:p>
    <w:p w:rsidR="001C1FF8" w:rsidRPr="0051316E" w:rsidRDefault="00524A31">
      <w:pPr>
        <w:spacing w:before="240"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Site</w:t>
      </w:r>
      <w:r w:rsidR="00BE631D" w:rsidRPr="0051316E">
        <w:rPr>
          <w:rFonts w:ascii="Times New Roman" w:eastAsia="Times New Roman" w:hAnsi="Times New Roman" w:cs="Times New Roman"/>
          <w:b/>
          <w:color w:val="000000" w:themeColor="text1"/>
          <w:sz w:val="24"/>
          <w:szCs w:val="24"/>
        </w:rPr>
        <w:t xml:space="preserve"> Modification</w:t>
      </w:r>
      <w:r w:rsidR="00015153" w:rsidRPr="0051316E">
        <w:rPr>
          <w:rFonts w:ascii="Times New Roman" w:eastAsia="Times New Roman" w:hAnsi="Times New Roman" w:cs="Times New Roman"/>
          <w:b/>
          <w:color w:val="000000" w:themeColor="text1"/>
          <w:sz w:val="24"/>
          <w:szCs w:val="24"/>
        </w:rPr>
        <w:t>s Required</w:t>
      </w:r>
    </w:p>
    <w:p w:rsidR="001C1FF8" w:rsidRPr="0051316E" w:rsidRDefault="00BE631D" w:rsidP="0021759F">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 xml:space="preserve">The following are the anticipated </w:t>
      </w:r>
      <w:r w:rsidR="00524A31">
        <w:rPr>
          <w:rFonts w:ascii="Times New Roman" w:eastAsia="Times New Roman" w:hAnsi="Times New Roman" w:cs="Times New Roman"/>
          <w:color w:val="000000" w:themeColor="text1"/>
          <w:sz w:val="24"/>
          <w:szCs w:val="24"/>
        </w:rPr>
        <w:t>site</w:t>
      </w:r>
      <w:r w:rsidRPr="0051316E">
        <w:rPr>
          <w:rFonts w:ascii="Times New Roman" w:eastAsia="Times New Roman" w:hAnsi="Times New Roman" w:cs="Times New Roman"/>
          <w:color w:val="000000" w:themeColor="text1"/>
          <w:sz w:val="24"/>
          <w:szCs w:val="24"/>
        </w:rPr>
        <w:t xml:space="preserve"> modifications needed to convert </w:t>
      </w:r>
      <w:r w:rsidR="00934095" w:rsidRPr="0051316E">
        <w:rPr>
          <w:rFonts w:ascii="Times New Roman" w:eastAsia="Times New Roman" w:hAnsi="Times New Roman" w:cs="Times New Roman"/>
          <w:color w:val="000000" w:themeColor="text1"/>
          <w:sz w:val="24"/>
          <w:szCs w:val="24"/>
        </w:rPr>
        <w:t>an enclosed open space (e.g. convention center)</w:t>
      </w:r>
      <w:r w:rsidRPr="0051316E">
        <w:rPr>
          <w:rFonts w:ascii="Times New Roman" w:eastAsia="Times New Roman" w:hAnsi="Times New Roman" w:cs="Times New Roman"/>
          <w:color w:val="000000" w:themeColor="text1"/>
          <w:sz w:val="24"/>
          <w:szCs w:val="24"/>
        </w:rPr>
        <w:t xml:space="preserve"> to an </w:t>
      </w:r>
      <w:r w:rsidR="00524A31">
        <w:rPr>
          <w:rFonts w:ascii="Times New Roman" w:eastAsia="Times New Roman" w:hAnsi="Times New Roman" w:cs="Times New Roman"/>
          <w:color w:val="000000" w:themeColor="text1"/>
          <w:sz w:val="24"/>
          <w:szCs w:val="24"/>
        </w:rPr>
        <w:t>ACS</w:t>
      </w:r>
      <w:r w:rsidRPr="0051316E">
        <w:rPr>
          <w:rFonts w:ascii="Times New Roman" w:eastAsia="Times New Roman" w:hAnsi="Times New Roman" w:cs="Times New Roman"/>
          <w:color w:val="000000" w:themeColor="text1"/>
          <w:sz w:val="24"/>
          <w:szCs w:val="24"/>
        </w:rPr>
        <w:t xml:space="preserve">.  Site selection should be based on confirming the critical technical features to achieve minimum life safety and infection control standards.  </w:t>
      </w:r>
    </w:p>
    <w:p w:rsidR="00015153" w:rsidRPr="0051316E" w:rsidRDefault="00E73CBF" w:rsidP="0021759F">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 xml:space="preserve">The Contractor shall provide all necessary labor, materials, and equipment to provide the following equipment and temporary/portable facilities in order to convert the </w:t>
      </w:r>
      <w:r w:rsidR="00015153" w:rsidRPr="0051316E">
        <w:rPr>
          <w:rFonts w:ascii="Times New Roman" w:eastAsia="Times New Roman" w:hAnsi="Times New Roman" w:cs="Times New Roman"/>
          <w:color w:val="000000" w:themeColor="text1"/>
          <w:sz w:val="24"/>
          <w:szCs w:val="24"/>
        </w:rPr>
        <w:t xml:space="preserve">selected space into an </w:t>
      </w:r>
      <w:r w:rsidR="00524A31">
        <w:rPr>
          <w:rFonts w:ascii="Times New Roman" w:eastAsia="Times New Roman" w:hAnsi="Times New Roman" w:cs="Times New Roman"/>
          <w:color w:val="000000" w:themeColor="text1"/>
          <w:sz w:val="24"/>
          <w:szCs w:val="24"/>
        </w:rPr>
        <w:t>ACS</w:t>
      </w:r>
      <w:r w:rsidR="00015153" w:rsidRPr="0051316E">
        <w:rPr>
          <w:rFonts w:ascii="Times New Roman" w:eastAsia="Times New Roman" w:hAnsi="Times New Roman" w:cs="Times New Roman"/>
          <w:color w:val="000000" w:themeColor="text1"/>
          <w:sz w:val="24"/>
          <w:szCs w:val="24"/>
        </w:rPr>
        <w:t>:</w:t>
      </w:r>
    </w:p>
    <w:p w:rsidR="005B3969" w:rsidRPr="00E01E96" w:rsidRDefault="00E73CBF" w:rsidP="0021759F">
      <w:pPr>
        <w:spacing w:before="240" w:after="240" w:line="240" w:lineRule="auto"/>
        <w:rPr>
          <w:rFonts w:ascii="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 xml:space="preserve">Patient </w:t>
      </w:r>
      <w:r w:rsidR="00DC0EDF" w:rsidRPr="0051316E">
        <w:rPr>
          <w:rFonts w:ascii="Times New Roman" w:eastAsia="Times New Roman" w:hAnsi="Times New Roman" w:cs="Times New Roman"/>
          <w:color w:val="000000" w:themeColor="text1"/>
          <w:sz w:val="24"/>
          <w:szCs w:val="24"/>
        </w:rPr>
        <w:t>areas</w:t>
      </w:r>
      <w:r w:rsidR="00137E21" w:rsidRPr="0051316E">
        <w:rPr>
          <w:rFonts w:ascii="Times New Roman" w:eastAsia="Times New Roman" w:hAnsi="Times New Roman" w:cs="Times New Roman"/>
          <w:color w:val="000000" w:themeColor="text1"/>
          <w:sz w:val="24"/>
          <w:szCs w:val="24"/>
        </w:rPr>
        <w:t>/bays</w:t>
      </w:r>
      <w:r w:rsidR="00DC0EDF" w:rsidRPr="0051316E">
        <w:rPr>
          <w:rFonts w:ascii="Times New Roman" w:eastAsia="Times New Roman" w:hAnsi="Times New Roman" w:cs="Times New Roman"/>
          <w:color w:val="000000" w:themeColor="text1"/>
          <w:sz w:val="24"/>
          <w:szCs w:val="24"/>
        </w:rPr>
        <w:t xml:space="preserve"> segregated by temporary partitions with an orientation that will maximize patient density while maintaining patient comfort, semi-privacy, and lif</w:t>
      </w:r>
      <w:r w:rsidR="001C1428" w:rsidRPr="0051316E">
        <w:rPr>
          <w:rFonts w:ascii="Times New Roman" w:eastAsia="Times New Roman" w:hAnsi="Times New Roman" w:cs="Times New Roman"/>
          <w:color w:val="000000" w:themeColor="text1"/>
          <w:sz w:val="24"/>
          <w:szCs w:val="24"/>
        </w:rPr>
        <w:t xml:space="preserve">e safety requirements. </w:t>
      </w:r>
      <w:r w:rsidR="0004320A">
        <w:rPr>
          <w:rFonts w:ascii="Times New Roman" w:eastAsia="Times New Roman" w:hAnsi="Times New Roman" w:cs="Times New Roman"/>
          <w:color w:val="000000" w:themeColor="text1"/>
          <w:sz w:val="24"/>
          <w:szCs w:val="24"/>
        </w:rPr>
        <w:t>Minimum area per patient space is 10 feet wide x 10 feet deep</w:t>
      </w:r>
      <w:r w:rsidR="004645BF">
        <w:rPr>
          <w:rFonts w:ascii="Times New Roman" w:eastAsia="Times New Roman" w:hAnsi="Times New Roman" w:cs="Times New Roman"/>
          <w:color w:val="000000" w:themeColor="text1"/>
          <w:sz w:val="24"/>
          <w:szCs w:val="24"/>
        </w:rPr>
        <w:t xml:space="preserve"> (approximately 100 square feet)</w:t>
      </w:r>
      <w:r w:rsidR="000516E9">
        <w:rPr>
          <w:rFonts w:ascii="Times New Roman" w:eastAsia="Times New Roman" w:hAnsi="Times New Roman" w:cs="Times New Roman"/>
          <w:color w:val="000000" w:themeColor="text1"/>
          <w:sz w:val="24"/>
          <w:szCs w:val="24"/>
        </w:rPr>
        <w:t xml:space="preserve"> to accommodate patient beds and necessary medical and non-medical equipment</w:t>
      </w:r>
      <w:r w:rsidR="0004320A">
        <w:rPr>
          <w:rFonts w:ascii="Times New Roman" w:eastAsia="Times New Roman" w:hAnsi="Times New Roman" w:cs="Times New Roman"/>
          <w:color w:val="000000" w:themeColor="text1"/>
          <w:sz w:val="24"/>
          <w:szCs w:val="24"/>
        </w:rPr>
        <w:t xml:space="preserve">. </w:t>
      </w:r>
      <w:r w:rsidR="001C1428" w:rsidRPr="0051316E">
        <w:rPr>
          <w:rFonts w:ascii="Times New Roman" w:eastAsia="Times New Roman" w:hAnsi="Times New Roman" w:cs="Times New Roman"/>
          <w:color w:val="000000" w:themeColor="text1"/>
          <w:sz w:val="24"/>
          <w:szCs w:val="24"/>
        </w:rPr>
        <w:t>Patient</w:t>
      </w:r>
      <w:r w:rsidR="00DC0EDF" w:rsidRPr="0051316E">
        <w:rPr>
          <w:rFonts w:ascii="Times New Roman" w:eastAsia="Times New Roman" w:hAnsi="Times New Roman" w:cs="Times New Roman"/>
          <w:color w:val="000000" w:themeColor="text1"/>
          <w:sz w:val="24"/>
          <w:szCs w:val="24"/>
        </w:rPr>
        <w:t xml:space="preserve"> </w:t>
      </w:r>
      <w:r w:rsidR="00137E21" w:rsidRPr="0051316E">
        <w:rPr>
          <w:rFonts w:ascii="Times New Roman" w:eastAsia="Times New Roman" w:hAnsi="Times New Roman" w:cs="Times New Roman"/>
          <w:color w:val="000000" w:themeColor="text1"/>
          <w:sz w:val="24"/>
          <w:szCs w:val="24"/>
        </w:rPr>
        <w:t>bays</w:t>
      </w:r>
      <w:r w:rsidR="00DC0EDF" w:rsidRPr="0051316E">
        <w:rPr>
          <w:rFonts w:ascii="Times New Roman" w:eastAsia="Times New Roman" w:hAnsi="Times New Roman" w:cs="Times New Roman"/>
          <w:color w:val="000000" w:themeColor="text1"/>
          <w:sz w:val="24"/>
          <w:szCs w:val="24"/>
        </w:rPr>
        <w:t xml:space="preserve"> can consist of 6, 8, 10, or more beds. </w:t>
      </w:r>
      <w:r w:rsidR="00137E21" w:rsidRPr="0051316E">
        <w:rPr>
          <w:rFonts w:ascii="Times New Roman" w:eastAsia="Times New Roman" w:hAnsi="Times New Roman" w:cs="Times New Roman"/>
          <w:color w:val="000000" w:themeColor="text1"/>
          <w:sz w:val="24"/>
          <w:szCs w:val="24"/>
        </w:rPr>
        <w:t xml:space="preserve"> The patient care module may consist of 8 </w:t>
      </w:r>
      <w:r w:rsidR="004B6E9C">
        <w:rPr>
          <w:rFonts w:ascii="Times New Roman" w:eastAsia="Times New Roman" w:hAnsi="Times New Roman" w:cs="Times New Roman"/>
          <w:color w:val="000000" w:themeColor="text1"/>
          <w:sz w:val="24"/>
          <w:szCs w:val="24"/>
        </w:rPr>
        <w:t>or more bays</w:t>
      </w:r>
      <w:r w:rsidR="00137E21" w:rsidRPr="0051316E">
        <w:rPr>
          <w:rFonts w:ascii="Times New Roman" w:eastAsia="Times New Roman" w:hAnsi="Times New Roman" w:cs="Times New Roman"/>
          <w:color w:val="000000" w:themeColor="text1"/>
          <w:sz w:val="24"/>
          <w:szCs w:val="24"/>
        </w:rPr>
        <w:t xml:space="preserve"> to a maximum allowable boundary/perimeter meeting smoke compartment limitations per NFPA 101.  </w:t>
      </w:r>
      <w:r w:rsidR="00DC0EDF" w:rsidRPr="0051316E">
        <w:rPr>
          <w:rFonts w:ascii="Times New Roman" w:eastAsia="Times New Roman" w:hAnsi="Times New Roman" w:cs="Times New Roman"/>
          <w:color w:val="000000" w:themeColor="text1"/>
          <w:sz w:val="24"/>
          <w:szCs w:val="24"/>
        </w:rPr>
        <w:t>The Contractor shall provide, install, and maintain full-height perimeter walls</w:t>
      </w:r>
      <w:r w:rsidR="00137E21" w:rsidRPr="0051316E">
        <w:rPr>
          <w:color w:val="000000" w:themeColor="text1"/>
        </w:rPr>
        <w:t xml:space="preserve"> </w:t>
      </w:r>
      <w:r w:rsidR="00137E21" w:rsidRPr="0051316E">
        <w:rPr>
          <w:rFonts w:ascii="Times New Roman" w:eastAsia="Times New Roman" w:hAnsi="Times New Roman" w:cs="Times New Roman"/>
          <w:color w:val="000000" w:themeColor="text1"/>
          <w:sz w:val="24"/>
          <w:szCs w:val="24"/>
        </w:rPr>
        <w:t>(9 f</w:t>
      </w:r>
      <w:r w:rsidR="005531E0">
        <w:rPr>
          <w:rFonts w:ascii="Times New Roman" w:eastAsia="Times New Roman" w:hAnsi="Times New Roman" w:cs="Times New Roman"/>
          <w:color w:val="000000" w:themeColor="text1"/>
          <w:sz w:val="24"/>
          <w:szCs w:val="24"/>
        </w:rPr>
        <w:t>ee</w:t>
      </w:r>
      <w:r w:rsidR="00137E21" w:rsidRPr="0051316E">
        <w:rPr>
          <w:rFonts w:ascii="Times New Roman" w:eastAsia="Times New Roman" w:hAnsi="Times New Roman" w:cs="Times New Roman"/>
          <w:color w:val="000000" w:themeColor="text1"/>
          <w:sz w:val="24"/>
          <w:szCs w:val="24"/>
        </w:rPr>
        <w:t xml:space="preserve">t tall) around the module </w:t>
      </w:r>
      <w:r w:rsidR="00DC0EDF" w:rsidRPr="0051316E">
        <w:rPr>
          <w:rFonts w:ascii="Times New Roman" w:eastAsia="Times New Roman" w:hAnsi="Times New Roman" w:cs="Times New Roman"/>
          <w:color w:val="000000" w:themeColor="text1"/>
          <w:sz w:val="24"/>
          <w:szCs w:val="24"/>
        </w:rPr>
        <w:t>and half-height interior walls</w:t>
      </w:r>
      <w:r w:rsidR="00934095" w:rsidRPr="0051316E">
        <w:rPr>
          <w:rFonts w:ascii="Times New Roman" w:eastAsia="Times New Roman" w:hAnsi="Times New Roman" w:cs="Times New Roman"/>
          <w:color w:val="000000" w:themeColor="text1"/>
          <w:sz w:val="24"/>
          <w:szCs w:val="24"/>
        </w:rPr>
        <w:t xml:space="preserve"> (4’</w:t>
      </w:r>
      <w:r w:rsidR="00137E21" w:rsidRPr="0051316E">
        <w:rPr>
          <w:rFonts w:ascii="Times New Roman" w:eastAsia="Times New Roman" w:hAnsi="Times New Roman" w:cs="Times New Roman"/>
          <w:color w:val="000000" w:themeColor="text1"/>
          <w:sz w:val="24"/>
          <w:szCs w:val="24"/>
        </w:rPr>
        <w:t xml:space="preserve"> high</w:t>
      </w:r>
      <w:r w:rsidR="00934095" w:rsidRPr="0051316E">
        <w:rPr>
          <w:rFonts w:ascii="Times New Roman" w:eastAsia="Times New Roman" w:hAnsi="Times New Roman" w:cs="Times New Roman"/>
          <w:color w:val="000000" w:themeColor="text1"/>
          <w:sz w:val="24"/>
          <w:szCs w:val="24"/>
        </w:rPr>
        <w:t>)</w:t>
      </w:r>
      <w:r w:rsidR="00DC0EDF" w:rsidRPr="0051316E">
        <w:rPr>
          <w:rFonts w:ascii="Times New Roman" w:eastAsia="Times New Roman" w:hAnsi="Times New Roman" w:cs="Times New Roman"/>
          <w:color w:val="000000" w:themeColor="text1"/>
          <w:sz w:val="24"/>
          <w:szCs w:val="24"/>
        </w:rPr>
        <w:t xml:space="preserve"> to divide each </w:t>
      </w:r>
      <w:r w:rsidR="00137E21" w:rsidRPr="0051316E">
        <w:rPr>
          <w:rFonts w:ascii="Times New Roman" w:eastAsia="Times New Roman" w:hAnsi="Times New Roman" w:cs="Times New Roman"/>
          <w:color w:val="000000" w:themeColor="text1"/>
          <w:sz w:val="24"/>
          <w:szCs w:val="24"/>
        </w:rPr>
        <w:t>bay</w:t>
      </w:r>
      <w:r w:rsidR="00DC0EDF" w:rsidRPr="0051316E">
        <w:rPr>
          <w:rFonts w:ascii="Times New Roman" w:eastAsia="Times New Roman" w:hAnsi="Times New Roman" w:cs="Times New Roman"/>
          <w:color w:val="000000" w:themeColor="text1"/>
          <w:sz w:val="24"/>
          <w:szCs w:val="24"/>
        </w:rPr>
        <w:t xml:space="preserve">. </w:t>
      </w:r>
      <w:r w:rsidR="007E7D8A" w:rsidRPr="007E7D8A">
        <w:rPr>
          <w:rFonts w:ascii="Times New Roman" w:hAnsi="Times New Roman" w:cs="Times New Roman"/>
          <w:color w:val="000000" w:themeColor="text1"/>
          <w:sz w:val="24"/>
          <w:szCs w:val="24"/>
        </w:rPr>
        <w:t xml:space="preserve"> </w:t>
      </w:r>
      <w:r w:rsidR="007E7D8A" w:rsidRPr="0095298D">
        <w:rPr>
          <w:rFonts w:ascii="Times New Roman" w:hAnsi="Times New Roman" w:cs="Times New Roman"/>
          <w:color w:val="000000" w:themeColor="text1"/>
          <w:sz w:val="24"/>
          <w:szCs w:val="24"/>
        </w:rPr>
        <w:t>Wall mate</w:t>
      </w:r>
      <w:r w:rsidR="007E7D8A">
        <w:rPr>
          <w:rFonts w:ascii="Times New Roman" w:hAnsi="Times New Roman" w:cs="Times New Roman"/>
          <w:color w:val="000000" w:themeColor="text1"/>
          <w:sz w:val="24"/>
          <w:szCs w:val="24"/>
        </w:rPr>
        <w:t>rials shall be non-combustible or limited combustible.  Wall and ceiling finishes for room/pods constructed on-site or with solid surfa</w:t>
      </w:r>
      <w:r w:rsidR="00E5311F">
        <w:rPr>
          <w:rFonts w:ascii="Times New Roman" w:hAnsi="Times New Roman" w:cs="Times New Roman"/>
          <w:color w:val="000000" w:themeColor="text1"/>
          <w:sz w:val="24"/>
          <w:szCs w:val="24"/>
        </w:rPr>
        <w:t xml:space="preserve">ces shall have a Class </w:t>
      </w:r>
      <w:proofErr w:type="gramStart"/>
      <w:r w:rsidR="00E5311F">
        <w:rPr>
          <w:rFonts w:ascii="Times New Roman" w:hAnsi="Times New Roman" w:cs="Times New Roman"/>
          <w:color w:val="000000" w:themeColor="text1"/>
          <w:sz w:val="24"/>
          <w:szCs w:val="24"/>
        </w:rPr>
        <w:t>A</w:t>
      </w:r>
      <w:proofErr w:type="gramEnd"/>
      <w:r w:rsidR="00E5311F">
        <w:rPr>
          <w:rFonts w:ascii="Times New Roman" w:hAnsi="Times New Roman" w:cs="Times New Roman"/>
          <w:color w:val="000000" w:themeColor="text1"/>
          <w:sz w:val="24"/>
          <w:szCs w:val="24"/>
        </w:rPr>
        <w:t xml:space="preserve"> rating.</w:t>
      </w:r>
      <w:r w:rsidR="00E01E96">
        <w:rPr>
          <w:rFonts w:ascii="Times New Roman" w:hAnsi="Times New Roman" w:cs="Times New Roman"/>
          <w:color w:val="000000" w:themeColor="text1"/>
          <w:sz w:val="24"/>
          <w:szCs w:val="24"/>
        </w:rPr>
        <w:t xml:space="preserve"> Individual patient spaces/partitions may be prefabricated, constructed on site, or </w:t>
      </w:r>
      <w:r w:rsidR="004645BF">
        <w:rPr>
          <w:rFonts w:ascii="Times New Roman" w:hAnsi="Times New Roman" w:cs="Times New Roman"/>
          <w:color w:val="000000" w:themeColor="text1"/>
          <w:sz w:val="24"/>
          <w:szCs w:val="24"/>
        </w:rPr>
        <w:t>variations of</w:t>
      </w:r>
      <w:r w:rsidR="00E01E96">
        <w:rPr>
          <w:rFonts w:ascii="Times New Roman" w:hAnsi="Times New Roman" w:cs="Times New Roman"/>
          <w:color w:val="000000" w:themeColor="text1"/>
          <w:sz w:val="24"/>
          <w:szCs w:val="24"/>
        </w:rPr>
        <w:t xml:space="preserve"> as long as they conform to the non-combustible and patient ingress/egress requirements presented herein. </w:t>
      </w:r>
    </w:p>
    <w:p w:rsidR="005B3969" w:rsidRPr="0051316E" w:rsidRDefault="00DC0EDF" w:rsidP="0021759F">
      <w:pPr>
        <w:spacing w:before="240" w:after="240" w:line="240" w:lineRule="auto"/>
        <w:rPr>
          <w:rFonts w:ascii="Times New Roman" w:hAnsi="Times New Roman" w:cs="Times New Roman"/>
          <w:color w:val="000000" w:themeColor="text1"/>
          <w:sz w:val="24"/>
          <w:szCs w:val="24"/>
          <w:u w:val="single"/>
        </w:rPr>
      </w:pPr>
      <w:r w:rsidRPr="0051316E">
        <w:rPr>
          <w:rFonts w:ascii="Times New Roman" w:hAnsi="Times New Roman" w:cs="Times New Roman"/>
          <w:color w:val="000000" w:themeColor="text1"/>
          <w:sz w:val="24"/>
          <w:szCs w:val="24"/>
          <w:u w:val="single"/>
        </w:rPr>
        <w:t>Temporary/Portable Facilities to Support Patients &amp; Medical Staff:</w:t>
      </w:r>
    </w:p>
    <w:p w:rsidR="00E73CBF" w:rsidRPr="0051316E" w:rsidRDefault="00E73CBF"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Hand washing sinks should be provided within patient areas for hand</w:t>
      </w:r>
      <w:r w:rsidR="00015153" w:rsidRPr="0051316E">
        <w:rPr>
          <w:rFonts w:ascii="Times New Roman" w:hAnsi="Times New Roman" w:cs="Times New Roman"/>
          <w:color w:val="000000" w:themeColor="text1"/>
          <w:sz w:val="24"/>
          <w:szCs w:val="24"/>
        </w:rPr>
        <w:t>-</w:t>
      </w:r>
      <w:r w:rsidR="0021759F" w:rsidRPr="0051316E">
        <w:rPr>
          <w:rFonts w:ascii="Times New Roman" w:hAnsi="Times New Roman" w:cs="Times New Roman"/>
          <w:color w:val="000000" w:themeColor="text1"/>
          <w:sz w:val="24"/>
          <w:szCs w:val="24"/>
        </w:rPr>
        <w:t>washing:</w:t>
      </w:r>
      <w:r w:rsidRPr="0051316E">
        <w:rPr>
          <w:rFonts w:ascii="Times New Roman" w:hAnsi="Times New Roman" w:cs="Times New Roman"/>
          <w:color w:val="000000" w:themeColor="text1"/>
          <w:sz w:val="24"/>
          <w:szCs w:val="24"/>
        </w:rPr>
        <w:t xml:space="preserve">  </w:t>
      </w:r>
      <w:r w:rsidR="00015153" w:rsidRPr="0051316E">
        <w:rPr>
          <w:rFonts w:ascii="Times New Roman" w:hAnsi="Times New Roman" w:cs="Times New Roman"/>
          <w:color w:val="000000" w:themeColor="text1"/>
          <w:sz w:val="24"/>
          <w:szCs w:val="24"/>
        </w:rPr>
        <w:t>The Contractor shall provide</w:t>
      </w:r>
      <w:r w:rsidRPr="0051316E">
        <w:rPr>
          <w:rFonts w:ascii="Times New Roman" w:hAnsi="Times New Roman" w:cs="Times New Roman"/>
          <w:color w:val="000000" w:themeColor="text1"/>
          <w:sz w:val="24"/>
          <w:szCs w:val="24"/>
        </w:rPr>
        <w:t xml:space="preserve"> 1 sink per</w:t>
      </w:r>
      <w:r w:rsidR="00015153" w:rsidRPr="0051316E">
        <w:rPr>
          <w:rFonts w:ascii="Times New Roman" w:hAnsi="Times New Roman" w:cs="Times New Roman"/>
          <w:color w:val="000000" w:themeColor="text1"/>
          <w:sz w:val="24"/>
          <w:szCs w:val="24"/>
        </w:rPr>
        <w:t xml:space="preserve"> 3</w:t>
      </w:r>
      <w:r w:rsidR="00137E21" w:rsidRPr="0051316E">
        <w:rPr>
          <w:rFonts w:ascii="Times New Roman" w:hAnsi="Times New Roman" w:cs="Times New Roman"/>
          <w:color w:val="000000" w:themeColor="text1"/>
          <w:sz w:val="24"/>
          <w:szCs w:val="24"/>
        </w:rPr>
        <w:t xml:space="preserve"> bays</w:t>
      </w:r>
      <w:r w:rsidR="00015153" w:rsidRPr="0051316E">
        <w:rPr>
          <w:rFonts w:ascii="Times New Roman" w:hAnsi="Times New Roman" w:cs="Times New Roman"/>
          <w:color w:val="000000" w:themeColor="text1"/>
          <w:sz w:val="24"/>
          <w:szCs w:val="24"/>
        </w:rPr>
        <w:t xml:space="preserve">. Temporary/portable hand-washing station shall have the ability to maintain hot water in accordance with all applicable codes/requirements. The Contractor shall either utilize the </w:t>
      </w:r>
      <w:r w:rsidR="00524A31">
        <w:rPr>
          <w:rFonts w:ascii="Times New Roman" w:hAnsi="Times New Roman" w:cs="Times New Roman"/>
          <w:color w:val="000000" w:themeColor="text1"/>
          <w:sz w:val="24"/>
          <w:szCs w:val="24"/>
        </w:rPr>
        <w:t>site</w:t>
      </w:r>
      <w:r w:rsidR="00015153" w:rsidRPr="0051316E">
        <w:rPr>
          <w:rFonts w:ascii="Times New Roman" w:hAnsi="Times New Roman" w:cs="Times New Roman"/>
          <w:color w:val="000000" w:themeColor="text1"/>
          <w:sz w:val="24"/>
          <w:szCs w:val="24"/>
        </w:rPr>
        <w:t xml:space="preserve">’s potable water/wastewater utilities and tap into these utilities where practicable OR provide the services to provide potable water and wastewater disposal services at a rate of 15 L/per day per Patient &amp; Caregiver. Temporary/portable structures shall be comprised of non-combustible materials and shop drawings/product data sheets shall be submitted to the Government for review and approval. </w:t>
      </w:r>
    </w:p>
    <w:p w:rsidR="00015153" w:rsidRPr="0051316E" w:rsidRDefault="00015153"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Temporary/portable bathrooms: The Contractor shall provide and install temporary/portable toilets with sinks</w:t>
      </w:r>
      <w:r w:rsidR="0021759F" w:rsidRPr="0051316E">
        <w:rPr>
          <w:rFonts w:ascii="Times New Roman" w:hAnsi="Times New Roman" w:cs="Times New Roman"/>
          <w:color w:val="000000" w:themeColor="text1"/>
          <w:sz w:val="24"/>
          <w:szCs w:val="24"/>
        </w:rPr>
        <w:t xml:space="preserve"> to be located inside the space in close proximity to the patient areas</w:t>
      </w:r>
      <w:r w:rsidRPr="0051316E">
        <w:rPr>
          <w:rFonts w:ascii="Times New Roman" w:hAnsi="Times New Roman" w:cs="Times New Roman"/>
          <w:color w:val="000000" w:themeColor="text1"/>
          <w:sz w:val="24"/>
          <w:szCs w:val="24"/>
        </w:rPr>
        <w:t>.</w:t>
      </w:r>
      <w:r w:rsidR="0051316E" w:rsidRPr="0051316E">
        <w:rPr>
          <w:rFonts w:ascii="Times New Roman" w:hAnsi="Times New Roman" w:cs="Times New Roman"/>
          <w:color w:val="000000" w:themeColor="text1"/>
          <w:sz w:val="24"/>
          <w:szCs w:val="24"/>
        </w:rPr>
        <w:t xml:space="preserve"> The number of toilets shall be</w:t>
      </w:r>
      <w:r w:rsidR="00137E21" w:rsidRPr="0051316E">
        <w:rPr>
          <w:rFonts w:ascii="Times New Roman" w:hAnsi="Times New Roman" w:cs="Times New Roman"/>
          <w:color w:val="000000" w:themeColor="text1"/>
          <w:sz w:val="24"/>
          <w:szCs w:val="24"/>
        </w:rPr>
        <w:t xml:space="preserve"> 1 per 20</w:t>
      </w:r>
      <w:r w:rsidRPr="0051316E">
        <w:rPr>
          <w:rFonts w:ascii="Times New Roman" w:hAnsi="Times New Roman" w:cs="Times New Roman"/>
          <w:color w:val="000000" w:themeColor="text1"/>
          <w:sz w:val="24"/>
          <w:szCs w:val="24"/>
        </w:rPr>
        <w:t xml:space="preserve"> people and ADA compliance is required. The total number of temporary/portable units is based on the Contractor’s selection</w:t>
      </w:r>
      <w:r w:rsidR="00137E21" w:rsidRPr="0051316E">
        <w:rPr>
          <w:color w:val="000000" w:themeColor="text1"/>
        </w:rPr>
        <w:t xml:space="preserve"> </w:t>
      </w:r>
      <w:r w:rsidR="00137E21" w:rsidRPr="0051316E">
        <w:rPr>
          <w:rFonts w:ascii="Times New Roman" w:hAnsi="Times New Roman" w:cs="Times New Roman"/>
          <w:color w:val="000000" w:themeColor="text1"/>
          <w:sz w:val="24"/>
          <w:szCs w:val="24"/>
        </w:rPr>
        <w:t>per the International Plumbing Code (IPC) with respect to</w:t>
      </w:r>
      <w:r w:rsidRPr="0051316E">
        <w:rPr>
          <w:rFonts w:ascii="Times New Roman" w:hAnsi="Times New Roman" w:cs="Times New Roman"/>
          <w:color w:val="000000" w:themeColor="text1"/>
          <w:sz w:val="24"/>
          <w:szCs w:val="24"/>
        </w:rPr>
        <w:t xml:space="preserve"> the design/construction of the individual units (i.e. 2 toilets/sink per trailer, etc.). These temporary/portable facilities shall be tied into the existing potable/wastewater utilities where practicable. If this is not practicable, then the Contractor shall provide the services to maintain adequate potable water and waste disposal services for the duration of this requirement. </w:t>
      </w:r>
    </w:p>
    <w:p w:rsidR="00015153" w:rsidRPr="0051316E" w:rsidRDefault="00015153"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Temporary/Portable Showers: The Contractor shall provide and install temporary/portable showers</w:t>
      </w:r>
      <w:r w:rsidR="0021759F" w:rsidRPr="0051316E">
        <w:rPr>
          <w:rFonts w:ascii="Times New Roman" w:hAnsi="Times New Roman" w:cs="Times New Roman"/>
          <w:color w:val="000000" w:themeColor="text1"/>
          <w:sz w:val="24"/>
          <w:szCs w:val="24"/>
        </w:rPr>
        <w:t xml:space="preserve"> to be located inside the space in close proximity to the patient areas. The total quantity of individual showers shall be based on a need of 3 people per hour for 24 hours and ADA compliance is required</w:t>
      </w:r>
      <w:r w:rsidR="00137E21" w:rsidRPr="0051316E">
        <w:rPr>
          <w:rFonts w:ascii="Times New Roman" w:hAnsi="Times New Roman" w:cs="Times New Roman"/>
          <w:color w:val="000000" w:themeColor="text1"/>
          <w:sz w:val="24"/>
          <w:szCs w:val="24"/>
        </w:rPr>
        <w:t xml:space="preserve"> per IPC</w:t>
      </w:r>
      <w:r w:rsidR="0021759F" w:rsidRPr="0051316E">
        <w:rPr>
          <w:rFonts w:ascii="Times New Roman" w:hAnsi="Times New Roman" w:cs="Times New Roman"/>
          <w:color w:val="000000" w:themeColor="text1"/>
          <w:sz w:val="24"/>
          <w:szCs w:val="24"/>
        </w:rPr>
        <w:t>. The total number of temporary/portable units (i.e. 4 showers per trailer/</w:t>
      </w:r>
      <w:proofErr w:type="spellStart"/>
      <w:r w:rsidR="0021759F" w:rsidRPr="0051316E">
        <w:rPr>
          <w:rFonts w:ascii="Times New Roman" w:hAnsi="Times New Roman" w:cs="Times New Roman"/>
          <w:color w:val="000000" w:themeColor="text1"/>
          <w:sz w:val="24"/>
          <w:szCs w:val="24"/>
        </w:rPr>
        <w:t>conex</w:t>
      </w:r>
      <w:proofErr w:type="spellEnd"/>
      <w:r w:rsidR="0021759F" w:rsidRPr="0051316E">
        <w:rPr>
          <w:rFonts w:ascii="Times New Roman" w:hAnsi="Times New Roman" w:cs="Times New Roman"/>
          <w:color w:val="000000" w:themeColor="text1"/>
          <w:sz w:val="24"/>
          <w:szCs w:val="24"/>
        </w:rPr>
        <w:t xml:space="preserve">, etc.) is based on the Contractor’s selection of the design/construction of the individual units. </w:t>
      </w:r>
    </w:p>
    <w:p w:rsidR="005B3969" w:rsidRPr="0051316E" w:rsidRDefault="005B3969" w:rsidP="0021759F">
      <w:pPr>
        <w:spacing w:before="240" w:after="240" w:line="240" w:lineRule="auto"/>
        <w:rPr>
          <w:rFonts w:ascii="Times New Roman" w:hAnsi="Times New Roman" w:cs="Times New Roman"/>
          <w:i/>
          <w:color w:val="000000" w:themeColor="text1"/>
          <w:sz w:val="24"/>
          <w:szCs w:val="24"/>
        </w:rPr>
      </w:pPr>
      <w:r w:rsidRPr="0051316E">
        <w:rPr>
          <w:rFonts w:ascii="Times New Roman" w:hAnsi="Times New Roman" w:cs="Times New Roman"/>
          <w:i/>
          <w:color w:val="000000" w:themeColor="text1"/>
          <w:sz w:val="24"/>
          <w:szCs w:val="24"/>
        </w:rPr>
        <w:t xml:space="preserve">*Note – The following paragraphs may need to be edited contingent on the agreement with the supporting medical care facilities for the operation of laundry/linens/medical waste/general waste. They may be supported by the </w:t>
      </w:r>
      <w:r w:rsidR="00524A31">
        <w:rPr>
          <w:rFonts w:ascii="Times New Roman" w:hAnsi="Times New Roman" w:cs="Times New Roman"/>
          <w:i/>
          <w:color w:val="000000" w:themeColor="text1"/>
          <w:sz w:val="24"/>
          <w:szCs w:val="24"/>
        </w:rPr>
        <w:t>site</w:t>
      </w:r>
      <w:r w:rsidRPr="0051316E">
        <w:rPr>
          <w:rFonts w:ascii="Times New Roman" w:hAnsi="Times New Roman" w:cs="Times New Roman"/>
          <w:i/>
          <w:color w:val="000000" w:themeColor="text1"/>
          <w:sz w:val="24"/>
          <w:szCs w:val="24"/>
        </w:rPr>
        <w:t xml:space="preserve"> and their existing service contracts OR operated by the Contractor.</w:t>
      </w:r>
    </w:p>
    <w:p w:rsidR="0021759F" w:rsidRPr="0051316E" w:rsidRDefault="005B3969"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w:t>
      </w:r>
      <w:r w:rsidR="0021759F" w:rsidRPr="0051316E">
        <w:rPr>
          <w:rFonts w:ascii="Times New Roman" w:hAnsi="Times New Roman" w:cs="Times New Roman"/>
          <w:color w:val="000000" w:themeColor="text1"/>
          <w:sz w:val="24"/>
          <w:szCs w:val="24"/>
        </w:rPr>
        <w:t xml:space="preserve">Temporary/Portable Laundry: The Contractor shall provide and install temporary/portable laundry facilities to be located inside the space in close proximity to the patient areas. Laundry facilities shall include automatic washer &amp; dryer (separate or two-in-one style units) and be able to service </w:t>
      </w:r>
      <w:r w:rsidR="00934095" w:rsidRPr="0051316E">
        <w:rPr>
          <w:rFonts w:ascii="Times New Roman" w:hAnsi="Times New Roman" w:cs="Times New Roman"/>
          <w:color w:val="000000" w:themeColor="text1"/>
          <w:sz w:val="24"/>
          <w:szCs w:val="24"/>
        </w:rPr>
        <w:t>2</w:t>
      </w:r>
      <w:r w:rsidR="0021759F" w:rsidRPr="0051316E">
        <w:rPr>
          <w:rFonts w:ascii="Times New Roman" w:hAnsi="Times New Roman" w:cs="Times New Roman"/>
          <w:color w:val="000000" w:themeColor="text1"/>
          <w:sz w:val="24"/>
          <w:szCs w:val="24"/>
        </w:rPr>
        <w:t xml:space="preserve"> sets of clothes </w:t>
      </w:r>
      <w:r w:rsidR="00934095" w:rsidRPr="0051316E">
        <w:rPr>
          <w:rFonts w:ascii="Times New Roman" w:hAnsi="Times New Roman" w:cs="Times New Roman"/>
          <w:color w:val="000000" w:themeColor="text1"/>
          <w:sz w:val="24"/>
          <w:szCs w:val="24"/>
        </w:rPr>
        <w:t>per day</w:t>
      </w:r>
      <w:r w:rsidR="0021759F" w:rsidRPr="0051316E">
        <w:rPr>
          <w:rFonts w:ascii="Times New Roman" w:hAnsi="Times New Roman" w:cs="Times New Roman"/>
          <w:color w:val="000000" w:themeColor="text1"/>
          <w:sz w:val="24"/>
          <w:szCs w:val="24"/>
        </w:rPr>
        <w:t xml:space="preserve"> for all patients and caregivers. Water &amp; </w:t>
      </w:r>
      <w:r w:rsidR="00934095" w:rsidRPr="0051316E">
        <w:rPr>
          <w:rFonts w:ascii="Times New Roman" w:hAnsi="Times New Roman" w:cs="Times New Roman"/>
          <w:color w:val="000000" w:themeColor="text1"/>
          <w:sz w:val="24"/>
          <w:szCs w:val="24"/>
        </w:rPr>
        <w:t>wastewater</w:t>
      </w:r>
      <w:r w:rsidR="0021759F" w:rsidRPr="0051316E">
        <w:rPr>
          <w:rFonts w:ascii="Times New Roman" w:hAnsi="Times New Roman" w:cs="Times New Roman"/>
          <w:color w:val="000000" w:themeColor="text1"/>
          <w:sz w:val="24"/>
          <w:szCs w:val="24"/>
        </w:rPr>
        <w:t xml:space="preserve"> shall be tied into the </w:t>
      </w:r>
      <w:r w:rsidR="00524A31">
        <w:rPr>
          <w:rFonts w:ascii="Times New Roman" w:hAnsi="Times New Roman" w:cs="Times New Roman"/>
          <w:color w:val="000000" w:themeColor="text1"/>
          <w:sz w:val="24"/>
          <w:szCs w:val="24"/>
        </w:rPr>
        <w:t>site</w:t>
      </w:r>
      <w:r w:rsidR="0021759F" w:rsidRPr="0051316E">
        <w:rPr>
          <w:rFonts w:ascii="Times New Roman" w:hAnsi="Times New Roman" w:cs="Times New Roman"/>
          <w:color w:val="000000" w:themeColor="text1"/>
          <w:sz w:val="24"/>
          <w:szCs w:val="24"/>
        </w:rPr>
        <w:t xml:space="preserve">’s existing potable and sewer utilities where practicable. If not practicable, the Contractor shall provide services for potable water provision and wastewater disposal as necessary to allow for full functionally as described above. </w:t>
      </w:r>
    </w:p>
    <w:p w:rsidR="0021759F" w:rsidRPr="0051316E" w:rsidRDefault="0021759F"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 xml:space="preserve">Temporary/Portable Soiled Linen Storage: The Contractor shall provide/install temporary/portable soiled linen storage to be located inside the space in close proximity to the patient areas. </w:t>
      </w:r>
      <w:r w:rsidR="00137E21" w:rsidRPr="0051316E">
        <w:rPr>
          <w:rFonts w:ascii="Times New Roman" w:hAnsi="Times New Roman" w:cs="Times New Roman"/>
          <w:color w:val="000000" w:themeColor="text1"/>
          <w:sz w:val="24"/>
          <w:szCs w:val="24"/>
        </w:rPr>
        <w:t>Storage facilities shall be considered hazardous areas per NFPA 101.  Provisions shall be provided for protection.</w:t>
      </w:r>
    </w:p>
    <w:p w:rsidR="007064B0" w:rsidRPr="0051316E" w:rsidRDefault="007064B0"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Temporary/Portable Medical Gas (Med Gas</w:t>
      </w:r>
      <w:r w:rsidR="0004320A">
        <w:rPr>
          <w:rFonts w:ascii="Times New Roman" w:hAnsi="Times New Roman" w:cs="Times New Roman"/>
          <w:color w:val="000000" w:themeColor="text1"/>
          <w:sz w:val="24"/>
          <w:szCs w:val="24"/>
        </w:rPr>
        <w:t>): The Contractor shall provide and</w:t>
      </w:r>
      <w:r w:rsidRPr="0051316E">
        <w:rPr>
          <w:rFonts w:ascii="Times New Roman" w:hAnsi="Times New Roman" w:cs="Times New Roman"/>
          <w:color w:val="000000" w:themeColor="text1"/>
          <w:sz w:val="24"/>
          <w:szCs w:val="24"/>
        </w:rPr>
        <w:t xml:space="preserve"> install temporary medical gas storage and use facilities to support the patient areas. Temporary/portable structure shall be fabricated from non-combustible materials and conform to all applicable local/state/federal transportation and utilization criteria and laws. Medical gases required for this </w:t>
      </w:r>
      <w:r w:rsidR="00524A31">
        <w:rPr>
          <w:rFonts w:ascii="Times New Roman" w:hAnsi="Times New Roman" w:cs="Times New Roman"/>
          <w:color w:val="000000" w:themeColor="text1"/>
          <w:sz w:val="24"/>
          <w:szCs w:val="24"/>
        </w:rPr>
        <w:t>ACS</w:t>
      </w:r>
      <w:r w:rsidRPr="0051316E">
        <w:rPr>
          <w:rFonts w:ascii="Times New Roman" w:hAnsi="Times New Roman" w:cs="Times New Roman"/>
          <w:color w:val="000000" w:themeColor="text1"/>
          <w:sz w:val="24"/>
          <w:szCs w:val="24"/>
        </w:rPr>
        <w:t xml:space="preserve"> will be: </w:t>
      </w:r>
      <w:r w:rsidR="00137E21" w:rsidRPr="0051316E">
        <w:rPr>
          <w:rFonts w:ascii="Times New Roman" w:hAnsi="Times New Roman" w:cs="Times New Roman"/>
          <w:color w:val="000000" w:themeColor="text1"/>
          <w:sz w:val="24"/>
          <w:szCs w:val="24"/>
        </w:rPr>
        <w:t>Oxygen (O2).  Med gas storage facilities shall be considered hazardous areas per NFPA 101.  Provisions shall be provided for protection based on quantity.  Separation of full / empty tanks with appropriate signage, tank re</w:t>
      </w:r>
      <w:r w:rsidR="005531E0">
        <w:rPr>
          <w:rFonts w:ascii="Times New Roman" w:hAnsi="Times New Roman" w:cs="Times New Roman"/>
          <w:color w:val="000000" w:themeColor="text1"/>
          <w:sz w:val="24"/>
          <w:szCs w:val="24"/>
        </w:rPr>
        <w:t>s</w:t>
      </w:r>
      <w:r w:rsidR="00137E21" w:rsidRPr="0051316E">
        <w:rPr>
          <w:rFonts w:ascii="Times New Roman" w:hAnsi="Times New Roman" w:cs="Times New Roman"/>
          <w:color w:val="000000" w:themeColor="text1"/>
          <w:sz w:val="24"/>
          <w:szCs w:val="24"/>
        </w:rPr>
        <w:t>traints or holding container per code.</w:t>
      </w:r>
    </w:p>
    <w:p w:rsidR="007064B0" w:rsidRPr="0051316E" w:rsidRDefault="007064B0"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Temporary/Portable Ice Machines: The Cont</w:t>
      </w:r>
      <w:r w:rsidR="0004320A">
        <w:rPr>
          <w:rFonts w:ascii="Times New Roman" w:hAnsi="Times New Roman" w:cs="Times New Roman"/>
          <w:color w:val="000000" w:themeColor="text1"/>
          <w:sz w:val="24"/>
          <w:szCs w:val="24"/>
        </w:rPr>
        <w:t>ractor shall provide and install</w:t>
      </w:r>
      <w:r w:rsidRPr="0051316E">
        <w:rPr>
          <w:rFonts w:ascii="Times New Roman" w:hAnsi="Times New Roman" w:cs="Times New Roman"/>
          <w:color w:val="000000" w:themeColor="text1"/>
          <w:sz w:val="24"/>
          <w:szCs w:val="24"/>
        </w:rPr>
        <w:t xml:space="preserve"> temporary/portable ice machines in order to provide ice at a rate of 5 lbs</w:t>
      </w:r>
      <w:proofErr w:type="gramStart"/>
      <w:r w:rsidR="005531E0">
        <w:rPr>
          <w:rFonts w:ascii="Times New Roman" w:hAnsi="Times New Roman" w:cs="Times New Roman"/>
          <w:color w:val="000000" w:themeColor="text1"/>
          <w:sz w:val="24"/>
          <w:szCs w:val="24"/>
        </w:rPr>
        <w:t>.</w:t>
      </w:r>
      <w:r w:rsidRPr="0051316E">
        <w:rPr>
          <w:rFonts w:ascii="Times New Roman" w:hAnsi="Times New Roman" w:cs="Times New Roman"/>
          <w:color w:val="000000" w:themeColor="text1"/>
          <w:sz w:val="24"/>
          <w:szCs w:val="24"/>
        </w:rPr>
        <w:t>/</w:t>
      </w:r>
      <w:proofErr w:type="gramEnd"/>
      <w:r w:rsidRPr="0051316E">
        <w:rPr>
          <w:rFonts w:ascii="Times New Roman" w:hAnsi="Times New Roman" w:cs="Times New Roman"/>
          <w:color w:val="000000" w:themeColor="text1"/>
          <w:sz w:val="24"/>
          <w:szCs w:val="24"/>
        </w:rPr>
        <w:t>day per patient, not to exceed 3,100 lbs</w:t>
      </w:r>
      <w:r w:rsidR="005531E0">
        <w:rPr>
          <w:rFonts w:ascii="Times New Roman" w:hAnsi="Times New Roman" w:cs="Times New Roman"/>
          <w:color w:val="000000" w:themeColor="text1"/>
          <w:sz w:val="24"/>
          <w:szCs w:val="24"/>
        </w:rPr>
        <w:t>.</w:t>
      </w:r>
      <w:r w:rsidRPr="0051316E">
        <w:rPr>
          <w:rFonts w:ascii="Times New Roman" w:hAnsi="Times New Roman" w:cs="Times New Roman"/>
          <w:color w:val="000000" w:themeColor="text1"/>
          <w:sz w:val="24"/>
          <w:szCs w:val="24"/>
        </w:rPr>
        <w:t xml:space="preserve">/day. The Contractor shall tie the temporary/portable ice machine into the </w:t>
      </w:r>
      <w:r w:rsidR="00524A31">
        <w:rPr>
          <w:rFonts w:ascii="Times New Roman" w:hAnsi="Times New Roman" w:cs="Times New Roman"/>
          <w:color w:val="000000" w:themeColor="text1"/>
          <w:sz w:val="24"/>
          <w:szCs w:val="24"/>
        </w:rPr>
        <w:t>site</w:t>
      </w:r>
      <w:r w:rsidRPr="0051316E">
        <w:rPr>
          <w:rFonts w:ascii="Times New Roman" w:hAnsi="Times New Roman" w:cs="Times New Roman"/>
          <w:color w:val="000000" w:themeColor="text1"/>
          <w:sz w:val="24"/>
          <w:szCs w:val="24"/>
        </w:rPr>
        <w:t xml:space="preserve"> potable water utility where practicable. If not practicable, the Contractor shall supply the ice machine with potable water in order to fulfill the requirements above. </w:t>
      </w:r>
    </w:p>
    <w:p w:rsidR="007064B0" w:rsidRPr="0051316E" w:rsidRDefault="007064B0" w:rsidP="0021759F">
      <w:pPr>
        <w:spacing w:before="240" w:after="240" w:line="240" w:lineRule="auto"/>
        <w:rPr>
          <w:rFonts w:ascii="Times New Roman" w:hAnsi="Times New Roman" w:cs="Times New Roman"/>
          <w:color w:val="000000" w:themeColor="text1"/>
          <w:sz w:val="24"/>
          <w:szCs w:val="24"/>
        </w:rPr>
      </w:pPr>
      <w:r w:rsidRPr="0051316E">
        <w:rPr>
          <w:rFonts w:ascii="Times New Roman" w:hAnsi="Times New Roman" w:cs="Times New Roman"/>
          <w:color w:val="000000" w:themeColor="text1"/>
          <w:sz w:val="24"/>
          <w:szCs w:val="24"/>
        </w:rPr>
        <w:t>Temporary/Portable Medical Waste: The Contractor shall provide</w:t>
      </w:r>
      <w:r w:rsidR="0004320A">
        <w:rPr>
          <w:rFonts w:ascii="Times New Roman" w:hAnsi="Times New Roman" w:cs="Times New Roman"/>
          <w:color w:val="000000" w:themeColor="text1"/>
          <w:sz w:val="24"/>
          <w:szCs w:val="24"/>
        </w:rPr>
        <w:t xml:space="preserve"> and install </w:t>
      </w:r>
      <w:r w:rsidRPr="0051316E">
        <w:rPr>
          <w:rFonts w:ascii="Times New Roman" w:hAnsi="Times New Roman" w:cs="Times New Roman"/>
          <w:color w:val="000000" w:themeColor="text1"/>
          <w:sz w:val="24"/>
          <w:szCs w:val="24"/>
        </w:rPr>
        <w:t xml:space="preserve">temporary/portable medical waste facilities for the collection, storage, and removal of medical waste generated by this </w:t>
      </w:r>
      <w:r w:rsidR="00524A31">
        <w:rPr>
          <w:rFonts w:ascii="Times New Roman" w:hAnsi="Times New Roman" w:cs="Times New Roman"/>
          <w:color w:val="000000" w:themeColor="text1"/>
          <w:sz w:val="24"/>
          <w:szCs w:val="24"/>
        </w:rPr>
        <w:t>ACS</w:t>
      </w:r>
      <w:r w:rsidRPr="0051316E">
        <w:rPr>
          <w:rFonts w:ascii="Times New Roman" w:hAnsi="Times New Roman" w:cs="Times New Roman"/>
          <w:color w:val="000000" w:themeColor="text1"/>
          <w:sz w:val="24"/>
          <w:szCs w:val="24"/>
        </w:rPr>
        <w:t xml:space="preserve">. </w:t>
      </w:r>
      <w:r w:rsidR="00137E21" w:rsidRPr="0051316E">
        <w:rPr>
          <w:rFonts w:ascii="Times New Roman" w:hAnsi="Times New Roman" w:cs="Times New Roman"/>
          <w:color w:val="000000" w:themeColor="text1"/>
          <w:sz w:val="24"/>
          <w:szCs w:val="24"/>
        </w:rPr>
        <w:t xml:space="preserve"> Medical waste storage facilities shall be considered hazardous areas per NFPA 101.  Provisions shall be provided for protection.</w:t>
      </w:r>
    </w:p>
    <w:p w:rsidR="007064B0" w:rsidRPr="007064B0" w:rsidRDefault="007064B0" w:rsidP="007F062A">
      <w:pPr>
        <w:spacing w:before="240"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Temporary/Portable General Waste: The Contractor shall provide</w:t>
      </w:r>
      <w:r w:rsidR="0004320A">
        <w:rPr>
          <w:rFonts w:ascii="Times New Roman" w:hAnsi="Times New Roman" w:cs="Times New Roman"/>
          <w:color w:val="000000"/>
          <w:sz w:val="24"/>
          <w:szCs w:val="24"/>
        </w:rPr>
        <w:t xml:space="preserve"> and install</w:t>
      </w:r>
      <w:r>
        <w:rPr>
          <w:rFonts w:ascii="Times New Roman" w:hAnsi="Times New Roman" w:cs="Times New Roman"/>
          <w:color w:val="000000"/>
          <w:sz w:val="24"/>
          <w:szCs w:val="24"/>
        </w:rPr>
        <w:t xml:space="preserve"> general waste facilities for the collection, storage, and removal of all gener</w:t>
      </w:r>
      <w:r w:rsidR="005B3969">
        <w:rPr>
          <w:rFonts w:ascii="Times New Roman" w:hAnsi="Times New Roman" w:cs="Times New Roman"/>
          <w:color w:val="000000"/>
          <w:sz w:val="24"/>
          <w:szCs w:val="24"/>
        </w:rPr>
        <w:t xml:space="preserve">al waste generated by this </w:t>
      </w:r>
      <w:r w:rsidR="00524A31">
        <w:rPr>
          <w:rFonts w:ascii="Times New Roman" w:hAnsi="Times New Roman" w:cs="Times New Roman"/>
          <w:color w:val="000000"/>
          <w:sz w:val="24"/>
          <w:szCs w:val="24"/>
        </w:rPr>
        <w:t>ACS</w:t>
      </w:r>
      <w:r w:rsidR="005B3969">
        <w:rPr>
          <w:rFonts w:ascii="Times New Roman" w:hAnsi="Times New Roman" w:cs="Times New Roman"/>
          <w:color w:val="000000"/>
          <w:sz w:val="24"/>
          <w:szCs w:val="24"/>
        </w:rPr>
        <w:t>.]</w:t>
      </w:r>
    </w:p>
    <w:p w:rsidR="001C1FF8" w:rsidRDefault="007064B0" w:rsidP="007F062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temporary/portable facilities listed above can be, but are not limited to, prefabricated units (“off the shelf”), </w:t>
      </w:r>
      <w:r w:rsidR="00AC629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conex</w:t>
      </w:r>
      <w:proofErr w:type="spellEnd"/>
      <w:r w:rsidR="00AC62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-type units converted for the uses required above, custom-build units for the applications required above, or a combination thereof. The units </w:t>
      </w:r>
      <w:r w:rsidR="00AC629D">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be fire-rated and comprised of sturdy, non-combustible, washable, materials that can</w:t>
      </w:r>
      <w:r w:rsidR="00AC629D">
        <w:rPr>
          <w:rFonts w:ascii="Times New Roman" w:eastAsia="Times New Roman" w:hAnsi="Times New Roman" w:cs="Times New Roman"/>
          <w:sz w:val="24"/>
          <w:szCs w:val="24"/>
        </w:rPr>
        <w:t xml:space="preserve"> be maintained and disinfected.</w:t>
      </w:r>
    </w:p>
    <w:p w:rsidR="00AC629D" w:rsidRDefault="00AC629D" w:rsidP="007F062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Stations: The Contractor shall provide</w:t>
      </w:r>
      <w:r w:rsidR="0004320A">
        <w:rPr>
          <w:rFonts w:ascii="Times New Roman" w:eastAsia="Times New Roman" w:hAnsi="Times New Roman" w:cs="Times New Roman"/>
          <w:sz w:val="24"/>
          <w:szCs w:val="24"/>
        </w:rPr>
        <w:t xml:space="preserve"> and install </w:t>
      </w:r>
      <w:r>
        <w:rPr>
          <w:rFonts w:ascii="Times New Roman" w:eastAsia="Times New Roman" w:hAnsi="Times New Roman" w:cs="Times New Roman"/>
          <w:sz w:val="24"/>
          <w:szCs w:val="24"/>
        </w:rPr>
        <w:t xml:space="preserve">nurse’s stations that can be fully equipped (by others) to accept all required equipment and materials for full-functionality of a typical primary-care </w:t>
      </w:r>
      <w:r w:rsidR="00524A31">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Nurses Station.</w:t>
      </w:r>
    </w:p>
    <w:p w:rsidR="00E73CBF" w:rsidRDefault="00D06F7D" w:rsidP="00E73CB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w:t>
      </w:r>
      <w:r w:rsidR="00BE631D">
        <w:rPr>
          <w:rFonts w:ascii="Times New Roman" w:eastAsia="Times New Roman" w:hAnsi="Times New Roman" w:cs="Times New Roman"/>
          <w:b/>
          <w:sz w:val="24"/>
          <w:szCs w:val="24"/>
        </w:rPr>
        <w:t>Architectural</w:t>
      </w:r>
    </w:p>
    <w:p w:rsidR="00AC629D" w:rsidRPr="0051316E" w:rsidRDefault="00AC629D" w:rsidP="00AC629D">
      <w:pPr>
        <w:spacing w:before="240"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The Contractor shall, prior to mobilization and execution of the facilities and units described above, place rubber, sheet vinyl, or other acceptable material that has the ability to be seamless (welded seams or other method of achievement) as the flooring for the entire space, including temporary/portable support facilities. The proposed flooring material shall be washable and </w:t>
      </w:r>
      <w:r w:rsidR="00895E4E">
        <w:rPr>
          <w:rFonts w:ascii="Times New Roman" w:eastAsia="Times New Roman" w:hAnsi="Times New Roman" w:cs="Times New Roman"/>
          <w:sz w:val="24"/>
          <w:szCs w:val="24"/>
        </w:rPr>
        <w:t>cl</w:t>
      </w:r>
      <w:r w:rsidR="00895E4E" w:rsidRPr="0051316E">
        <w:rPr>
          <w:rFonts w:ascii="Times New Roman" w:eastAsia="Times New Roman" w:hAnsi="Times New Roman" w:cs="Times New Roman"/>
          <w:color w:val="000000" w:themeColor="text1"/>
          <w:sz w:val="24"/>
          <w:szCs w:val="24"/>
        </w:rPr>
        <w:t>eanable</w:t>
      </w:r>
      <w:r w:rsidRPr="0051316E">
        <w:rPr>
          <w:rFonts w:ascii="Times New Roman" w:eastAsia="Times New Roman" w:hAnsi="Times New Roman" w:cs="Times New Roman"/>
          <w:color w:val="000000" w:themeColor="text1"/>
          <w:sz w:val="24"/>
          <w:szCs w:val="24"/>
        </w:rPr>
        <w:t xml:space="preserve"> while maintaining a safe, non-slip surface. </w:t>
      </w:r>
    </w:p>
    <w:p w:rsidR="00295954" w:rsidRPr="0051316E" w:rsidRDefault="00404514" w:rsidP="00AC629D">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The Contractor shall provide</w:t>
      </w:r>
      <w:r w:rsidR="00BE631D" w:rsidRPr="0051316E">
        <w:rPr>
          <w:color w:val="000000" w:themeColor="text1"/>
          <w:sz w:val="24"/>
          <w:szCs w:val="24"/>
        </w:rPr>
        <w:t xml:space="preserve"> </w:t>
      </w:r>
      <w:r w:rsidR="00DC0EDF" w:rsidRPr="0051316E">
        <w:rPr>
          <w:rFonts w:ascii="Times New Roman" w:eastAsia="Times New Roman" w:hAnsi="Times New Roman" w:cs="Times New Roman"/>
          <w:color w:val="000000" w:themeColor="text1"/>
          <w:sz w:val="24"/>
          <w:szCs w:val="24"/>
        </w:rPr>
        <w:t xml:space="preserve">a </w:t>
      </w:r>
      <w:r w:rsidR="00BE631D" w:rsidRPr="0051316E">
        <w:rPr>
          <w:rFonts w:ascii="Times New Roman" w:eastAsia="Times New Roman" w:hAnsi="Times New Roman" w:cs="Times New Roman"/>
          <w:color w:val="000000" w:themeColor="text1"/>
          <w:sz w:val="24"/>
          <w:szCs w:val="24"/>
        </w:rPr>
        <w:t xml:space="preserve">patient </w:t>
      </w:r>
      <w:r w:rsidR="00DC0EDF" w:rsidRPr="0051316E">
        <w:rPr>
          <w:rFonts w:ascii="Times New Roman" w:eastAsia="Times New Roman" w:hAnsi="Times New Roman" w:cs="Times New Roman"/>
          <w:color w:val="000000" w:themeColor="text1"/>
          <w:sz w:val="24"/>
          <w:szCs w:val="24"/>
        </w:rPr>
        <w:t>area that conforms to life safety</w:t>
      </w:r>
      <w:r w:rsidR="00BE631D" w:rsidRPr="0051316E">
        <w:rPr>
          <w:rFonts w:ascii="Times New Roman" w:eastAsia="Times New Roman" w:hAnsi="Times New Roman" w:cs="Times New Roman"/>
          <w:color w:val="000000" w:themeColor="text1"/>
          <w:sz w:val="24"/>
          <w:szCs w:val="24"/>
        </w:rPr>
        <w:t xml:space="preserve"> criteria.</w:t>
      </w:r>
      <w:r w:rsidR="00E73CBF" w:rsidRPr="0051316E">
        <w:rPr>
          <w:color w:val="000000" w:themeColor="text1"/>
          <w:sz w:val="24"/>
          <w:szCs w:val="24"/>
        </w:rPr>
        <w:t xml:space="preserve"> </w:t>
      </w:r>
      <w:r w:rsidR="00137E21" w:rsidRPr="0051316E">
        <w:rPr>
          <w:rFonts w:ascii="Times New Roman" w:eastAsia="Times New Roman" w:hAnsi="Times New Roman" w:cs="Times New Roman"/>
          <w:color w:val="000000" w:themeColor="text1"/>
          <w:sz w:val="24"/>
          <w:szCs w:val="24"/>
        </w:rPr>
        <w:t>Arrangement could be multiple bay areas on both sides of a race track style center core with nurse station(s) and support spaces such as clean/soiled linen, equipment storage and other necessary ancillary spaces to support p</w:t>
      </w:r>
      <w:r w:rsidR="00137E21" w:rsidRPr="00A218EB">
        <w:rPr>
          <w:rFonts w:ascii="Times New Roman" w:eastAsia="Times New Roman" w:hAnsi="Times New Roman" w:cs="Times New Roman"/>
          <w:color w:val="000000" w:themeColor="text1"/>
          <w:sz w:val="24"/>
          <w:szCs w:val="24"/>
        </w:rPr>
        <w:t xml:space="preserve">atient care for module/zone.  </w:t>
      </w:r>
      <w:r w:rsidR="00E73CBF" w:rsidRPr="00A218EB">
        <w:rPr>
          <w:rFonts w:ascii="Times New Roman" w:eastAsia="Times New Roman" w:hAnsi="Times New Roman" w:cs="Times New Roman"/>
          <w:color w:val="000000" w:themeColor="text1"/>
          <w:sz w:val="24"/>
          <w:szCs w:val="24"/>
        </w:rPr>
        <w:t>The Contractor shall propose a layout that maximizes patient density while maintain ingress/egress requirements, life safety code requirements, patient access and vis</w:t>
      </w:r>
      <w:r w:rsidR="00572CA2" w:rsidRPr="00A218EB">
        <w:rPr>
          <w:rFonts w:ascii="Times New Roman" w:eastAsia="Times New Roman" w:hAnsi="Times New Roman" w:cs="Times New Roman"/>
          <w:color w:val="000000" w:themeColor="text1"/>
          <w:sz w:val="24"/>
          <w:szCs w:val="24"/>
        </w:rPr>
        <w:t>i</w:t>
      </w:r>
      <w:r w:rsidR="00E73CBF" w:rsidRPr="00A218EB">
        <w:rPr>
          <w:rFonts w:ascii="Times New Roman" w:eastAsia="Times New Roman" w:hAnsi="Times New Roman" w:cs="Times New Roman"/>
          <w:color w:val="000000" w:themeColor="text1"/>
          <w:sz w:val="24"/>
          <w:szCs w:val="24"/>
        </w:rPr>
        <w:t>bility requirements, and ensures temporary/portable support facilities can be maintained in close proximity to the patient zone. The m</w:t>
      </w:r>
      <w:r w:rsidR="00BE631D" w:rsidRPr="00A218EB">
        <w:rPr>
          <w:rFonts w:ascii="Times New Roman" w:eastAsia="Times New Roman" w:hAnsi="Times New Roman" w:cs="Times New Roman"/>
          <w:color w:val="000000" w:themeColor="text1"/>
          <w:sz w:val="24"/>
          <w:szCs w:val="24"/>
        </w:rPr>
        <w:t>inimum co</w:t>
      </w:r>
      <w:r w:rsidR="00DC0EDF" w:rsidRPr="00A218EB">
        <w:rPr>
          <w:rFonts w:ascii="Times New Roman" w:eastAsia="Times New Roman" w:hAnsi="Times New Roman" w:cs="Times New Roman"/>
          <w:color w:val="000000" w:themeColor="text1"/>
          <w:sz w:val="24"/>
          <w:szCs w:val="24"/>
        </w:rPr>
        <w:t>rridor/walkway widths shall be 4</w:t>
      </w:r>
      <w:r w:rsidR="00BE631D" w:rsidRPr="00A218EB">
        <w:rPr>
          <w:rFonts w:ascii="Times New Roman" w:eastAsia="Times New Roman" w:hAnsi="Times New Roman" w:cs="Times New Roman"/>
          <w:color w:val="000000" w:themeColor="text1"/>
          <w:sz w:val="24"/>
          <w:szCs w:val="24"/>
        </w:rPr>
        <w:t xml:space="preserve"> feet. These patient care modules can be aligned/ stacked/ arranged in rows or larger groupings to create multiple and larger capacity patient care</w:t>
      </w:r>
      <w:r w:rsidR="00A218EB" w:rsidRPr="00A218EB">
        <w:rPr>
          <w:rFonts w:ascii="Times New Roman" w:eastAsia="Times New Roman" w:hAnsi="Times New Roman" w:cs="Times New Roman"/>
          <w:color w:val="000000" w:themeColor="text1"/>
          <w:sz w:val="24"/>
          <w:szCs w:val="24"/>
        </w:rPr>
        <w:t>.</w:t>
      </w:r>
      <w:r w:rsidR="00E73CBF" w:rsidRPr="00A218EB">
        <w:rPr>
          <w:rFonts w:ascii="Times New Roman" w:eastAsia="Times New Roman" w:hAnsi="Times New Roman" w:cs="Times New Roman"/>
          <w:color w:val="000000" w:themeColor="text1"/>
          <w:sz w:val="24"/>
          <w:szCs w:val="24"/>
        </w:rPr>
        <w:t xml:space="preserve"> E</w:t>
      </w:r>
      <w:r w:rsidR="00BE631D" w:rsidRPr="00A218EB">
        <w:rPr>
          <w:rFonts w:ascii="Times New Roman" w:eastAsia="Times New Roman" w:hAnsi="Times New Roman" w:cs="Times New Roman"/>
          <w:color w:val="000000" w:themeColor="text1"/>
          <w:sz w:val="24"/>
          <w:szCs w:val="24"/>
        </w:rPr>
        <w:t>ach</w:t>
      </w:r>
      <w:r w:rsidR="00E73CBF" w:rsidRPr="00A218EB">
        <w:rPr>
          <w:rFonts w:ascii="Times New Roman" w:eastAsia="Times New Roman" w:hAnsi="Times New Roman" w:cs="Times New Roman"/>
          <w:color w:val="000000" w:themeColor="text1"/>
          <w:sz w:val="24"/>
          <w:szCs w:val="24"/>
        </w:rPr>
        <w:t xml:space="preserve"> patient area or </w:t>
      </w:r>
      <w:r w:rsidR="00AC629D" w:rsidRPr="00A218EB">
        <w:rPr>
          <w:rFonts w:ascii="Times New Roman" w:eastAsia="Times New Roman" w:hAnsi="Times New Roman" w:cs="Times New Roman"/>
          <w:color w:val="000000" w:themeColor="text1"/>
          <w:sz w:val="24"/>
          <w:szCs w:val="24"/>
        </w:rPr>
        <w:t>“</w:t>
      </w:r>
      <w:r w:rsidR="00E73CBF" w:rsidRPr="00A218EB">
        <w:rPr>
          <w:rFonts w:ascii="Times New Roman" w:eastAsia="Times New Roman" w:hAnsi="Times New Roman" w:cs="Times New Roman"/>
          <w:color w:val="000000" w:themeColor="text1"/>
          <w:sz w:val="24"/>
          <w:szCs w:val="24"/>
        </w:rPr>
        <w:t xml:space="preserve">block” shall contain </w:t>
      </w:r>
      <w:r w:rsidR="00BE631D" w:rsidRPr="00A218EB">
        <w:rPr>
          <w:rFonts w:ascii="Times New Roman" w:eastAsia="Times New Roman" w:hAnsi="Times New Roman" w:cs="Times New Roman"/>
          <w:color w:val="000000" w:themeColor="text1"/>
          <w:sz w:val="24"/>
          <w:szCs w:val="24"/>
        </w:rPr>
        <w:t>beds, storage/supplies, equipment and circulation</w:t>
      </w:r>
      <w:r w:rsidR="00E73CBF" w:rsidRPr="00A218EB">
        <w:rPr>
          <w:rFonts w:ascii="Times New Roman" w:eastAsia="Times New Roman" w:hAnsi="Times New Roman" w:cs="Times New Roman"/>
          <w:color w:val="000000" w:themeColor="text1"/>
          <w:sz w:val="24"/>
          <w:szCs w:val="24"/>
        </w:rPr>
        <w:t xml:space="preserve"> </w:t>
      </w:r>
      <w:r w:rsidR="00BE631D" w:rsidRPr="00A218EB">
        <w:rPr>
          <w:rFonts w:ascii="Times New Roman" w:eastAsia="Times New Roman" w:hAnsi="Times New Roman" w:cs="Times New Roman"/>
          <w:color w:val="000000" w:themeColor="text1"/>
          <w:sz w:val="24"/>
          <w:szCs w:val="24"/>
        </w:rPr>
        <w:t>– carts, equipment, han</w:t>
      </w:r>
      <w:r w:rsidR="00AC629D" w:rsidRPr="00A218EB">
        <w:rPr>
          <w:rFonts w:ascii="Times New Roman" w:eastAsia="Times New Roman" w:hAnsi="Times New Roman" w:cs="Times New Roman"/>
          <w:color w:val="000000" w:themeColor="text1"/>
          <w:sz w:val="24"/>
          <w:szCs w:val="24"/>
        </w:rPr>
        <w:t>d</w:t>
      </w:r>
      <w:r w:rsidR="00572CA2" w:rsidRPr="00A218EB">
        <w:rPr>
          <w:rFonts w:ascii="Times New Roman" w:eastAsia="Times New Roman" w:hAnsi="Times New Roman" w:cs="Times New Roman"/>
          <w:color w:val="000000" w:themeColor="text1"/>
          <w:sz w:val="24"/>
          <w:szCs w:val="24"/>
        </w:rPr>
        <w:t>-</w:t>
      </w:r>
      <w:r w:rsidR="00AC629D" w:rsidRPr="00A218EB">
        <w:rPr>
          <w:rFonts w:ascii="Times New Roman" w:eastAsia="Times New Roman" w:hAnsi="Times New Roman" w:cs="Times New Roman"/>
          <w:color w:val="000000" w:themeColor="text1"/>
          <w:sz w:val="24"/>
          <w:szCs w:val="24"/>
        </w:rPr>
        <w:t>washing station and staff work</w:t>
      </w:r>
      <w:r w:rsidR="009A6E84" w:rsidRPr="00A218EB">
        <w:rPr>
          <w:rFonts w:ascii="Times New Roman" w:eastAsia="Times New Roman" w:hAnsi="Times New Roman" w:cs="Times New Roman"/>
          <w:color w:val="000000" w:themeColor="text1"/>
          <w:sz w:val="24"/>
          <w:szCs w:val="24"/>
        </w:rPr>
        <w:t xml:space="preserve"> areas</w:t>
      </w:r>
      <w:r w:rsidR="00AC629D" w:rsidRPr="00A218EB">
        <w:rPr>
          <w:rFonts w:ascii="Times New Roman" w:eastAsia="Times New Roman" w:hAnsi="Times New Roman" w:cs="Times New Roman"/>
          <w:color w:val="000000" w:themeColor="text1"/>
          <w:sz w:val="24"/>
          <w:szCs w:val="24"/>
        </w:rPr>
        <w:t xml:space="preserve">. </w:t>
      </w:r>
    </w:p>
    <w:p w:rsidR="00AC629D" w:rsidRPr="0051316E" w:rsidRDefault="00D06F7D" w:rsidP="00AC629D">
      <w:pPr>
        <w:spacing w:before="240" w:after="240"/>
        <w:rPr>
          <w:rFonts w:ascii="Times New Roman" w:eastAsia="Times New Roman" w:hAnsi="Times New Roman" w:cs="Times New Roman"/>
          <w:b/>
          <w:color w:val="000000" w:themeColor="text1"/>
          <w:sz w:val="24"/>
          <w:szCs w:val="24"/>
        </w:rPr>
      </w:pPr>
      <w:r w:rsidRPr="0051316E">
        <w:rPr>
          <w:rFonts w:ascii="Times New Roman" w:eastAsia="Times New Roman" w:hAnsi="Times New Roman" w:cs="Times New Roman"/>
          <w:b/>
          <w:color w:val="000000" w:themeColor="text1"/>
          <w:sz w:val="24"/>
          <w:szCs w:val="24"/>
        </w:rPr>
        <w:t xml:space="preserve">4.0 </w:t>
      </w:r>
      <w:r w:rsidR="00BE631D" w:rsidRPr="0051316E">
        <w:rPr>
          <w:rFonts w:ascii="Times New Roman" w:eastAsia="Times New Roman" w:hAnsi="Times New Roman" w:cs="Times New Roman"/>
          <w:b/>
          <w:color w:val="000000" w:themeColor="text1"/>
          <w:sz w:val="24"/>
          <w:szCs w:val="24"/>
        </w:rPr>
        <w:t>Mechanical</w:t>
      </w:r>
    </w:p>
    <w:p w:rsidR="00AD4169" w:rsidRPr="0051316E" w:rsidRDefault="00AD4169" w:rsidP="00AD4169">
      <w:pPr>
        <w:spacing w:before="240" w:after="24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The Contractor shall v</w:t>
      </w:r>
      <w:r w:rsidRPr="0051316E">
        <w:rPr>
          <w:rFonts w:ascii="Times New Roman" w:eastAsia="Times New Roman" w:hAnsi="Times New Roman" w:cs="Times New Roman"/>
          <w:color w:val="000000" w:themeColor="text1"/>
          <w:sz w:val="24"/>
          <w:szCs w:val="24"/>
        </w:rPr>
        <w:t xml:space="preserve">alidate, adjust, test, and balance the existing </w:t>
      </w:r>
      <w:r>
        <w:rPr>
          <w:rFonts w:ascii="Times New Roman" w:eastAsia="Times New Roman" w:hAnsi="Times New Roman" w:cs="Times New Roman"/>
          <w:color w:val="000000" w:themeColor="text1"/>
          <w:sz w:val="24"/>
          <w:szCs w:val="24"/>
        </w:rPr>
        <w:t>site</w:t>
      </w:r>
      <w:r w:rsidRPr="0051316E">
        <w:rPr>
          <w:rFonts w:ascii="Times New Roman" w:eastAsia="Times New Roman" w:hAnsi="Times New Roman" w:cs="Times New Roman"/>
          <w:color w:val="000000" w:themeColor="text1"/>
          <w:sz w:val="24"/>
          <w:szCs w:val="24"/>
        </w:rPr>
        <w:t xml:space="preserve"> HVAC systems to ensure patient comfort considering the </w:t>
      </w:r>
      <w:r>
        <w:rPr>
          <w:rFonts w:ascii="Times New Roman" w:eastAsia="Times New Roman" w:hAnsi="Times New Roman" w:cs="Times New Roman"/>
          <w:color w:val="000000" w:themeColor="text1"/>
          <w:sz w:val="24"/>
          <w:szCs w:val="24"/>
        </w:rPr>
        <w:t>additional head load from people and equipment</w:t>
      </w:r>
      <w:r w:rsidRPr="0051316E">
        <w:rPr>
          <w:rFonts w:ascii="Times New Roman" w:eastAsia="Times New Roman" w:hAnsi="Times New Roman" w:cs="Times New Roman"/>
          <w:color w:val="000000" w:themeColor="text1"/>
          <w:sz w:val="24"/>
          <w:szCs w:val="24"/>
        </w:rPr>
        <w:t>.  Space temperature requirements are 68 deg</w:t>
      </w:r>
      <w:r>
        <w:rPr>
          <w:rFonts w:ascii="Times New Roman" w:eastAsia="Times New Roman" w:hAnsi="Times New Roman" w:cs="Times New Roman"/>
          <w:color w:val="000000" w:themeColor="text1"/>
          <w:sz w:val="24"/>
          <w:szCs w:val="24"/>
        </w:rPr>
        <w:t>.</w:t>
      </w:r>
      <w:r w:rsidRPr="0051316E">
        <w:rPr>
          <w:rFonts w:ascii="Times New Roman" w:eastAsia="Times New Roman" w:hAnsi="Times New Roman" w:cs="Times New Roman"/>
          <w:color w:val="000000" w:themeColor="text1"/>
          <w:sz w:val="24"/>
          <w:szCs w:val="24"/>
        </w:rPr>
        <w:t xml:space="preserve"> F winter and 75 deg</w:t>
      </w:r>
      <w:r>
        <w:rPr>
          <w:rFonts w:ascii="Times New Roman" w:eastAsia="Times New Roman" w:hAnsi="Times New Roman" w:cs="Times New Roman"/>
          <w:color w:val="000000" w:themeColor="text1"/>
          <w:sz w:val="24"/>
          <w:szCs w:val="24"/>
        </w:rPr>
        <w:t>.</w:t>
      </w:r>
      <w:r w:rsidRPr="0051316E">
        <w:rPr>
          <w:rFonts w:ascii="Times New Roman" w:eastAsia="Times New Roman" w:hAnsi="Times New Roman" w:cs="Times New Roman"/>
          <w:color w:val="000000" w:themeColor="text1"/>
          <w:sz w:val="24"/>
          <w:szCs w:val="24"/>
        </w:rPr>
        <w:t xml:space="preserve"> F</w:t>
      </w:r>
      <w:r>
        <w:rPr>
          <w:rFonts w:ascii="Times New Roman" w:eastAsia="Times New Roman" w:hAnsi="Times New Roman" w:cs="Times New Roman"/>
          <w:color w:val="000000" w:themeColor="text1"/>
          <w:sz w:val="24"/>
          <w:szCs w:val="24"/>
        </w:rPr>
        <w:t>, maximum 60% relative humidity</w:t>
      </w:r>
      <w:r w:rsidRPr="0051316E">
        <w:rPr>
          <w:rFonts w:ascii="Times New Roman" w:eastAsia="Times New Roman" w:hAnsi="Times New Roman" w:cs="Times New Roman"/>
          <w:color w:val="000000" w:themeColor="text1"/>
          <w:sz w:val="24"/>
          <w:szCs w:val="24"/>
        </w:rPr>
        <w:t xml:space="preserve"> summer.  This shall be performed by qualified HVAC specialist and a certified and accredited TAB specialist. The Contractor shall provide mechanical exhaust in order to route any shower, </w:t>
      </w:r>
      <w:r>
        <w:rPr>
          <w:rFonts w:ascii="Times New Roman" w:eastAsia="Times New Roman" w:hAnsi="Times New Roman" w:cs="Times New Roman"/>
          <w:color w:val="000000" w:themeColor="text1"/>
          <w:sz w:val="24"/>
          <w:szCs w:val="24"/>
        </w:rPr>
        <w:t>toilet</w:t>
      </w:r>
      <w:r w:rsidRPr="0051316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dirty utility</w:t>
      </w:r>
      <w:r w:rsidRPr="0051316E">
        <w:rPr>
          <w:rFonts w:ascii="Times New Roman" w:eastAsia="Times New Roman" w:hAnsi="Times New Roman" w:cs="Times New Roman"/>
          <w:color w:val="000000" w:themeColor="text1"/>
          <w:sz w:val="24"/>
          <w:szCs w:val="24"/>
        </w:rPr>
        <w:t xml:space="preserve"> and laundry, and other applicable temporary/portable support </w:t>
      </w:r>
      <w:r>
        <w:rPr>
          <w:rFonts w:ascii="Times New Roman" w:eastAsia="Times New Roman" w:hAnsi="Times New Roman" w:cs="Times New Roman"/>
          <w:color w:val="000000" w:themeColor="text1"/>
          <w:sz w:val="24"/>
          <w:szCs w:val="24"/>
        </w:rPr>
        <w:t>site</w:t>
      </w:r>
      <w:r w:rsidRPr="0051316E">
        <w:rPr>
          <w:rFonts w:ascii="Times New Roman" w:eastAsia="Times New Roman" w:hAnsi="Times New Roman" w:cs="Times New Roman"/>
          <w:color w:val="000000" w:themeColor="text1"/>
          <w:sz w:val="24"/>
          <w:szCs w:val="24"/>
        </w:rPr>
        <w:t xml:space="preserve"> exhaust</w:t>
      </w:r>
      <w:r>
        <w:rPr>
          <w:rFonts w:ascii="Times New Roman" w:eastAsia="Times New Roman" w:hAnsi="Times New Roman" w:cs="Times New Roman"/>
          <w:color w:val="000000" w:themeColor="text1"/>
          <w:sz w:val="24"/>
          <w:szCs w:val="24"/>
        </w:rPr>
        <w:t>ed</w:t>
      </w:r>
      <w:r w:rsidRPr="0051316E">
        <w:rPr>
          <w:rFonts w:ascii="Times New Roman" w:eastAsia="Times New Roman" w:hAnsi="Times New Roman" w:cs="Times New Roman"/>
          <w:color w:val="000000" w:themeColor="text1"/>
          <w:sz w:val="24"/>
          <w:szCs w:val="24"/>
        </w:rPr>
        <w:t xml:space="preserve"> to the exterior or exhaust system.  </w:t>
      </w:r>
    </w:p>
    <w:p w:rsidR="007F062A" w:rsidRPr="0051316E" w:rsidRDefault="00D06F7D" w:rsidP="007F062A">
      <w:pPr>
        <w:spacing w:before="240" w:after="240"/>
        <w:rPr>
          <w:rFonts w:ascii="Times New Roman" w:eastAsia="Times New Roman" w:hAnsi="Times New Roman" w:cs="Times New Roman"/>
          <w:b/>
          <w:color w:val="000000" w:themeColor="text1"/>
          <w:sz w:val="24"/>
          <w:szCs w:val="24"/>
        </w:rPr>
      </w:pPr>
      <w:r w:rsidRPr="0051316E">
        <w:rPr>
          <w:rFonts w:ascii="Times New Roman" w:eastAsia="Times New Roman" w:hAnsi="Times New Roman" w:cs="Times New Roman"/>
          <w:b/>
          <w:color w:val="000000" w:themeColor="text1"/>
          <w:sz w:val="24"/>
          <w:szCs w:val="24"/>
        </w:rPr>
        <w:t xml:space="preserve">5.0 </w:t>
      </w:r>
      <w:r w:rsidR="00BE631D" w:rsidRPr="0051316E">
        <w:rPr>
          <w:rFonts w:ascii="Times New Roman" w:eastAsia="Times New Roman" w:hAnsi="Times New Roman" w:cs="Times New Roman"/>
          <w:b/>
          <w:color w:val="000000" w:themeColor="text1"/>
          <w:sz w:val="24"/>
          <w:szCs w:val="24"/>
        </w:rPr>
        <w:t>Electrical</w:t>
      </w:r>
    </w:p>
    <w:p w:rsidR="00E47434" w:rsidRPr="0051316E" w:rsidRDefault="00E47434" w:rsidP="00E47434">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The Contractor shall provide</w:t>
      </w:r>
      <w:r w:rsidR="0004320A">
        <w:rPr>
          <w:rFonts w:ascii="Times New Roman" w:eastAsia="Times New Roman" w:hAnsi="Times New Roman" w:cs="Times New Roman"/>
          <w:color w:val="000000" w:themeColor="text1"/>
          <w:sz w:val="24"/>
          <w:szCs w:val="24"/>
        </w:rPr>
        <w:t xml:space="preserve"> and install</w:t>
      </w:r>
      <w:r w:rsidRPr="0051316E">
        <w:rPr>
          <w:rFonts w:ascii="Times New Roman" w:eastAsia="Times New Roman" w:hAnsi="Times New Roman" w:cs="Times New Roman"/>
          <w:color w:val="000000" w:themeColor="text1"/>
          <w:sz w:val="24"/>
          <w:szCs w:val="24"/>
        </w:rPr>
        <w:t xml:space="preserve"> </w:t>
      </w:r>
      <w:r w:rsidR="007326DF" w:rsidRPr="007326DF">
        <w:rPr>
          <w:rFonts w:ascii="Times New Roman" w:eastAsia="Times New Roman" w:hAnsi="Times New Roman" w:cs="Times New Roman"/>
          <w:sz w:val="24"/>
          <w:szCs w:val="24"/>
        </w:rPr>
        <w:t xml:space="preserve">the electrical system for the period of performance.  The Contractor shall provide </w:t>
      </w:r>
      <w:r w:rsidRPr="0051316E">
        <w:rPr>
          <w:rFonts w:ascii="Times New Roman" w:eastAsia="Times New Roman" w:hAnsi="Times New Roman" w:cs="Times New Roman"/>
          <w:color w:val="000000" w:themeColor="text1"/>
          <w:sz w:val="24"/>
          <w:szCs w:val="24"/>
        </w:rPr>
        <w:t>an NFPA 110</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type 10</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level 1</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emergency generator on a flatbed or on pad with skid mounted tank.  </w:t>
      </w:r>
      <w:r w:rsidR="007326DF" w:rsidRPr="007326DF">
        <w:rPr>
          <w:rFonts w:ascii="Times New Roman" w:eastAsia="Times New Roman" w:hAnsi="Times New Roman" w:cs="Times New Roman"/>
          <w:sz w:val="24"/>
          <w:szCs w:val="24"/>
        </w:rPr>
        <w:t>Contractor to provide</w:t>
      </w:r>
      <w:r w:rsidRPr="0051316E">
        <w:rPr>
          <w:rFonts w:ascii="Times New Roman" w:eastAsia="Times New Roman" w:hAnsi="Times New Roman" w:cs="Times New Roman"/>
          <w:color w:val="000000" w:themeColor="text1"/>
          <w:sz w:val="24"/>
          <w:szCs w:val="24"/>
        </w:rPr>
        <w:t xml:space="preserve"> fuel supply in order to maintain continuous operation</w:t>
      </w:r>
      <w:r w:rsidR="007326DF" w:rsidRPr="007326DF">
        <w:rPr>
          <w:rFonts w:ascii="Times New Roman" w:eastAsia="Times New Roman" w:hAnsi="Times New Roman" w:cs="Times New Roman"/>
          <w:sz w:val="24"/>
          <w:szCs w:val="24"/>
        </w:rPr>
        <w:t xml:space="preserve"> of generator for 24 hours before refueling.  Contractor must meet state and local fuel containment requirements. </w:t>
      </w:r>
      <w:r w:rsidRPr="0051316E">
        <w:rPr>
          <w:rFonts w:ascii="Times New Roman" w:eastAsia="Times New Roman" w:hAnsi="Times New Roman" w:cs="Times New Roman"/>
          <w:color w:val="000000" w:themeColor="text1"/>
          <w:sz w:val="24"/>
          <w:szCs w:val="24"/>
        </w:rPr>
        <w:t xml:space="preserve"> The Contractor shall provide exterior switch board with automatic transfer </w:t>
      </w:r>
      <w:r w:rsidR="007326DF" w:rsidRPr="007326DF">
        <w:rPr>
          <w:rFonts w:ascii="Times New Roman" w:eastAsia="Times New Roman" w:hAnsi="Times New Roman" w:cs="Times New Roman"/>
          <w:sz w:val="24"/>
          <w:szCs w:val="24"/>
        </w:rPr>
        <w:t>switches;</w:t>
      </w:r>
      <w:r w:rsidRPr="0051316E">
        <w:rPr>
          <w:rFonts w:ascii="Times New Roman" w:eastAsia="Times New Roman" w:hAnsi="Times New Roman" w:cs="Times New Roman"/>
          <w:color w:val="000000" w:themeColor="text1"/>
          <w:sz w:val="24"/>
          <w:szCs w:val="24"/>
        </w:rPr>
        <w:t xml:space="preserve"> and connect switch board to generator power and </w:t>
      </w:r>
      <w:r w:rsidR="00524A31">
        <w:rPr>
          <w:rFonts w:ascii="Times New Roman" w:eastAsia="Times New Roman" w:hAnsi="Times New Roman" w:cs="Times New Roman"/>
          <w:color w:val="000000" w:themeColor="text1"/>
          <w:sz w:val="24"/>
          <w:szCs w:val="24"/>
        </w:rPr>
        <w:t>site</w:t>
      </w:r>
      <w:r w:rsidRPr="0051316E">
        <w:rPr>
          <w:rFonts w:ascii="Times New Roman" w:eastAsia="Times New Roman" w:hAnsi="Times New Roman" w:cs="Times New Roman"/>
          <w:color w:val="000000" w:themeColor="text1"/>
          <w:sz w:val="24"/>
          <w:szCs w:val="24"/>
        </w:rPr>
        <w:t xml:space="preserve"> normal power to create </w:t>
      </w:r>
      <w:r w:rsidR="007326DF" w:rsidRPr="007326DF">
        <w:rPr>
          <w:rFonts w:ascii="Times New Roman" w:eastAsia="Times New Roman" w:hAnsi="Times New Roman" w:cs="Times New Roman"/>
          <w:sz w:val="24"/>
          <w:szCs w:val="24"/>
        </w:rPr>
        <w:t>an</w:t>
      </w:r>
      <w:r w:rsidRPr="0051316E">
        <w:rPr>
          <w:rFonts w:ascii="Times New Roman" w:eastAsia="Times New Roman" w:hAnsi="Times New Roman" w:cs="Times New Roman"/>
          <w:color w:val="000000" w:themeColor="text1"/>
          <w:sz w:val="24"/>
          <w:szCs w:val="24"/>
        </w:rPr>
        <w:t xml:space="preserve"> NFPA 99</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chapter 6</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type 2</w:t>
      </w:r>
      <w:r w:rsidR="007326DF" w:rsidRPr="007326DF">
        <w:rPr>
          <w:rFonts w:ascii="Times New Roman" w:eastAsia="Times New Roman" w:hAnsi="Times New Roman" w:cs="Times New Roman"/>
          <w:sz w:val="24"/>
          <w:szCs w:val="24"/>
        </w:rPr>
        <w:t>,</w:t>
      </w:r>
      <w:r w:rsidRPr="0051316E">
        <w:rPr>
          <w:rFonts w:ascii="Times New Roman" w:eastAsia="Times New Roman" w:hAnsi="Times New Roman" w:cs="Times New Roman"/>
          <w:color w:val="000000" w:themeColor="text1"/>
          <w:sz w:val="24"/>
          <w:szCs w:val="24"/>
        </w:rPr>
        <w:t xml:space="preserve"> essential electrical system. </w:t>
      </w:r>
      <w:r w:rsidR="007326DF" w:rsidRPr="007326DF">
        <w:rPr>
          <w:rFonts w:ascii="Times New Roman" w:eastAsia="Times New Roman" w:hAnsi="Times New Roman" w:cs="Times New Roman"/>
          <w:sz w:val="24"/>
          <w:szCs w:val="24"/>
        </w:rPr>
        <w:t xml:space="preserve">If the </w:t>
      </w:r>
      <w:r w:rsidR="00524A31">
        <w:rPr>
          <w:rFonts w:ascii="Times New Roman" w:eastAsia="Times New Roman" w:hAnsi="Times New Roman" w:cs="Times New Roman"/>
          <w:sz w:val="24"/>
          <w:szCs w:val="24"/>
        </w:rPr>
        <w:t>site</w:t>
      </w:r>
      <w:r w:rsidR="007326DF" w:rsidRPr="007326DF">
        <w:rPr>
          <w:rFonts w:ascii="Times New Roman" w:eastAsia="Times New Roman" w:hAnsi="Times New Roman" w:cs="Times New Roman"/>
          <w:sz w:val="24"/>
          <w:szCs w:val="24"/>
        </w:rPr>
        <w:t xml:space="preserve"> does not have normal power, normal power has insufficient capacity, or normal power does not have the required versatility; upgrade normal power as required, including the service transformer</w:t>
      </w:r>
      <w:r w:rsidRPr="0051316E">
        <w:rPr>
          <w:rFonts w:ascii="Times New Roman" w:eastAsia="Times New Roman" w:hAnsi="Times New Roman" w:cs="Times New Roman"/>
          <w:color w:val="000000" w:themeColor="text1"/>
          <w:sz w:val="24"/>
          <w:szCs w:val="24"/>
        </w:rPr>
        <w:t xml:space="preserve"> and </w:t>
      </w:r>
      <w:r w:rsidR="007326DF" w:rsidRPr="007326DF">
        <w:rPr>
          <w:rFonts w:ascii="Times New Roman" w:eastAsia="Times New Roman" w:hAnsi="Times New Roman" w:cs="Times New Roman"/>
          <w:sz w:val="24"/>
          <w:szCs w:val="24"/>
        </w:rPr>
        <w:t xml:space="preserve">medium voltage service to the transformer.  </w:t>
      </w:r>
      <w:r w:rsidR="005904B2" w:rsidRPr="005904B2">
        <w:rPr>
          <w:rFonts w:ascii="Times New Roman" w:eastAsia="Times New Roman" w:hAnsi="Times New Roman" w:cs="Times New Roman"/>
          <w:sz w:val="24"/>
          <w:szCs w:val="24"/>
        </w:rPr>
        <w:t>Depending upon existing, a separate normal power switch board may be required</w:t>
      </w:r>
      <w:r w:rsidR="005904B2">
        <w:rPr>
          <w:rFonts w:ascii="Times New Roman" w:eastAsia="Times New Roman" w:hAnsi="Times New Roman" w:cs="Times New Roman"/>
          <w:sz w:val="24"/>
          <w:szCs w:val="24"/>
        </w:rPr>
        <w:t xml:space="preserve">. </w:t>
      </w:r>
      <w:r w:rsidR="005904B2" w:rsidRPr="005904B2">
        <w:rPr>
          <w:rFonts w:ascii="Times New Roman" w:eastAsia="Times New Roman" w:hAnsi="Times New Roman" w:cs="Times New Roman"/>
          <w:sz w:val="24"/>
          <w:szCs w:val="24"/>
        </w:rPr>
        <w:t xml:space="preserve"> </w:t>
      </w:r>
      <w:r w:rsidR="007326DF" w:rsidRPr="007326DF">
        <w:rPr>
          <w:rFonts w:ascii="Times New Roman" w:eastAsia="Times New Roman" w:hAnsi="Times New Roman" w:cs="Times New Roman"/>
          <w:sz w:val="24"/>
          <w:szCs w:val="24"/>
        </w:rPr>
        <w:t>The Contractor shall comply with all municipal codes, including NFPA 70, 99, and 110.  The electrical system must be installed to operate for the duration of the emergency and may be installed</w:t>
      </w:r>
      <w:r w:rsidRPr="0051316E">
        <w:rPr>
          <w:rFonts w:ascii="Times New Roman" w:eastAsia="Times New Roman" w:hAnsi="Times New Roman" w:cs="Times New Roman"/>
          <w:color w:val="000000" w:themeColor="text1"/>
          <w:sz w:val="24"/>
          <w:szCs w:val="24"/>
        </w:rPr>
        <w:t xml:space="preserve"> under NFPA 70 article 590, Temporary Installations</w:t>
      </w:r>
      <w:r w:rsidR="007326DF" w:rsidRPr="007326DF">
        <w:rPr>
          <w:rFonts w:ascii="Times New Roman" w:eastAsia="Times New Roman" w:hAnsi="Times New Roman" w:cs="Times New Roman"/>
          <w:sz w:val="24"/>
          <w:szCs w:val="24"/>
        </w:rPr>
        <w:t>, if code compliant.  The</w:t>
      </w:r>
      <w:r w:rsidRPr="0051316E">
        <w:rPr>
          <w:rFonts w:ascii="Times New Roman" w:eastAsia="Times New Roman" w:hAnsi="Times New Roman" w:cs="Times New Roman"/>
          <w:color w:val="000000" w:themeColor="text1"/>
          <w:sz w:val="24"/>
          <w:szCs w:val="24"/>
        </w:rPr>
        <w:t xml:space="preserve"> generator </w:t>
      </w:r>
      <w:r w:rsidR="007326DF" w:rsidRPr="007326DF">
        <w:rPr>
          <w:rFonts w:ascii="Times New Roman" w:eastAsia="Times New Roman" w:hAnsi="Times New Roman" w:cs="Times New Roman"/>
          <w:sz w:val="24"/>
          <w:szCs w:val="24"/>
        </w:rPr>
        <w:t xml:space="preserve">may be configured </w:t>
      </w:r>
      <w:r w:rsidRPr="0051316E">
        <w:rPr>
          <w:rFonts w:ascii="Times New Roman" w:eastAsia="Times New Roman" w:hAnsi="Times New Roman" w:cs="Times New Roman"/>
          <w:color w:val="000000" w:themeColor="text1"/>
          <w:sz w:val="24"/>
          <w:szCs w:val="24"/>
        </w:rPr>
        <w:t xml:space="preserve">as </w:t>
      </w:r>
      <w:r w:rsidR="007326DF" w:rsidRPr="007326DF">
        <w:rPr>
          <w:rFonts w:ascii="Times New Roman" w:eastAsia="Times New Roman" w:hAnsi="Times New Roman" w:cs="Times New Roman"/>
          <w:sz w:val="24"/>
          <w:szCs w:val="24"/>
        </w:rPr>
        <w:t>a second</w:t>
      </w:r>
      <w:r w:rsidRPr="0051316E">
        <w:rPr>
          <w:rFonts w:ascii="Times New Roman" w:eastAsia="Times New Roman" w:hAnsi="Times New Roman" w:cs="Times New Roman"/>
          <w:color w:val="000000" w:themeColor="text1"/>
          <w:sz w:val="24"/>
          <w:szCs w:val="24"/>
        </w:rPr>
        <w:t xml:space="preserve"> service as allowed by NFPA 70 article 230.2A, for “special conditions”. </w:t>
      </w:r>
      <w:r w:rsidR="007326DF" w:rsidRPr="007326DF">
        <w:rPr>
          <w:rFonts w:ascii="Times New Roman" w:eastAsia="Times New Roman" w:hAnsi="Times New Roman" w:cs="Times New Roman"/>
          <w:sz w:val="24"/>
          <w:szCs w:val="24"/>
        </w:rPr>
        <w:t xml:space="preserve"> </w:t>
      </w:r>
    </w:p>
    <w:p w:rsidR="00E47434" w:rsidRPr="0051316E" w:rsidRDefault="00E47434" w:rsidP="00E47434">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 xml:space="preserve">If the </w:t>
      </w:r>
      <w:r w:rsidR="007326DF" w:rsidRPr="007326DF">
        <w:rPr>
          <w:rFonts w:ascii="Times New Roman" w:eastAsia="Times New Roman" w:hAnsi="Times New Roman" w:cs="Times New Roman"/>
          <w:sz w:val="24"/>
          <w:szCs w:val="24"/>
        </w:rPr>
        <w:t xml:space="preserve">existing </w:t>
      </w:r>
      <w:r w:rsidR="00524A31">
        <w:rPr>
          <w:rFonts w:ascii="Times New Roman" w:eastAsia="Times New Roman" w:hAnsi="Times New Roman" w:cs="Times New Roman"/>
          <w:color w:val="000000" w:themeColor="text1"/>
          <w:sz w:val="24"/>
          <w:szCs w:val="24"/>
        </w:rPr>
        <w:t>site</w:t>
      </w:r>
      <w:r w:rsidRPr="0051316E">
        <w:rPr>
          <w:rFonts w:ascii="Times New Roman" w:eastAsia="Times New Roman" w:hAnsi="Times New Roman" w:cs="Times New Roman"/>
          <w:color w:val="000000" w:themeColor="text1"/>
          <w:sz w:val="24"/>
          <w:szCs w:val="24"/>
        </w:rPr>
        <w:t xml:space="preserve"> is </w:t>
      </w:r>
      <w:r w:rsidR="007326DF" w:rsidRPr="007326DF">
        <w:rPr>
          <w:rFonts w:ascii="Times New Roman" w:eastAsia="Times New Roman" w:hAnsi="Times New Roman" w:cs="Times New Roman"/>
          <w:sz w:val="24"/>
          <w:szCs w:val="24"/>
        </w:rPr>
        <w:t xml:space="preserve">an NFPA 101 </w:t>
      </w:r>
      <w:r w:rsidRPr="0051316E">
        <w:rPr>
          <w:rFonts w:ascii="Times New Roman" w:eastAsia="Times New Roman" w:hAnsi="Times New Roman" w:cs="Times New Roman"/>
          <w:color w:val="000000" w:themeColor="text1"/>
          <w:sz w:val="24"/>
          <w:szCs w:val="24"/>
        </w:rPr>
        <w:t>assembly</w:t>
      </w:r>
      <w:r w:rsidR="007326DF" w:rsidRPr="007326DF">
        <w:rPr>
          <w:rFonts w:ascii="Times New Roman" w:eastAsia="Times New Roman" w:hAnsi="Times New Roman" w:cs="Times New Roman"/>
          <w:sz w:val="24"/>
          <w:szCs w:val="24"/>
        </w:rPr>
        <w:t xml:space="preserve"> occupancy, for example an arena,</w:t>
      </w:r>
      <w:r w:rsidRPr="0051316E">
        <w:rPr>
          <w:rFonts w:ascii="Times New Roman" w:eastAsia="Times New Roman" w:hAnsi="Times New Roman" w:cs="Times New Roman"/>
          <w:color w:val="000000" w:themeColor="text1"/>
          <w:sz w:val="24"/>
          <w:szCs w:val="24"/>
        </w:rPr>
        <w:t xml:space="preserve"> it should have an existing emergency generator supplying NFPA 101 emergency lighting and NFPA 70 alarm and alerting systems.  </w:t>
      </w:r>
      <w:r w:rsidR="007326DF" w:rsidRPr="007326DF">
        <w:rPr>
          <w:rFonts w:ascii="Times New Roman" w:eastAsia="Times New Roman" w:hAnsi="Times New Roman" w:cs="Times New Roman"/>
          <w:sz w:val="24"/>
          <w:szCs w:val="24"/>
        </w:rPr>
        <w:t xml:space="preserve">If this system qualifies as part of the life safety branch, it may remain as is.  If the </w:t>
      </w:r>
      <w:r w:rsidR="00524A31">
        <w:rPr>
          <w:rFonts w:ascii="Times New Roman" w:eastAsia="Times New Roman" w:hAnsi="Times New Roman" w:cs="Times New Roman"/>
          <w:sz w:val="24"/>
          <w:szCs w:val="24"/>
        </w:rPr>
        <w:t>site</w:t>
      </w:r>
      <w:r w:rsidR="007326DF" w:rsidRPr="007326DF">
        <w:rPr>
          <w:rFonts w:ascii="Times New Roman" w:eastAsia="Times New Roman" w:hAnsi="Times New Roman" w:cs="Times New Roman"/>
          <w:sz w:val="24"/>
          <w:szCs w:val="24"/>
        </w:rPr>
        <w:t xml:space="preserve"> does not have a life safety branch, or if the branch is insufficient to connect new loads, the branch must be provided as part of the essential electrical system within the </w:t>
      </w:r>
      <w:r w:rsidR="00524A31">
        <w:rPr>
          <w:rFonts w:ascii="Times New Roman" w:eastAsia="Times New Roman" w:hAnsi="Times New Roman" w:cs="Times New Roman"/>
          <w:sz w:val="24"/>
          <w:szCs w:val="24"/>
        </w:rPr>
        <w:t>site</w:t>
      </w:r>
      <w:r w:rsidR="007326DF" w:rsidRPr="007326DF">
        <w:rPr>
          <w:rFonts w:ascii="Times New Roman" w:eastAsia="Times New Roman" w:hAnsi="Times New Roman" w:cs="Times New Roman"/>
          <w:sz w:val="24"/>
          <w:szCs w:val="24"/>
        </w:rPr>
        <w:t xml:space="preserve"> with panels located as needed.  Confirm and or connect all life safety loads to life safety branch panels.     </w:t>
      </w:r>
    </w:p>
    <w:p w:rsidR="00E47434" w:rsidRPr="0051316E" w:rsidRDefault="00E47434" w:rsidP="00E47434">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The Contractor shall provide two power distribution panels in each patient area block, to supply patient beds in accordance with NFPA 70 article 517.18A.  One shall be connected to building normal power, which is the normal branch.  One shall be connected to the second generator switch board, which is the equipment branch.  Panels shall be keyed to limit access.  Provide a connection between ground busses in the two panels serving patient care areas, as required by NFPA 70 article 517.14.</w:t>
      </w:r>
    </w:p>
    <w:p w:rsidR="00E47434" w:rsidRPr="0051316E" w:rsidRDefault="00E47434" w:rsidP="00E47434">
      <w:pPr>
        <w:spacing w:before="240" w:after="240" w:line="240" w:lineRule="auto"/>
        <w:rPr>
          <w:rFonts w:ascii="Times New Roman" w:eastAsia="Times New Roman" w:hAnsi="Times New Roman" w:cs="Times New Roman"/>
          <w:color w:val="000000" w:themeColor="text1"/>
          <w:sz w:val="24"/>
          <w:szCs w:val="24"/>
        </w:rPr>
      </w:pPr>
      <w:r w:rsidRPr="0051316E">
        <w:rPr>
          <w:rFonts w:ascii="Times New Roman" w:eastAsia="Times New Roman" w:hAnsi="Times New Roman" w:cs="Times New Roman"/>
          <w:color w:val="000000" w:themeColor="text1"/>
          <w:sz w:val="24"/>
          <w:szCs w:val="24"/>
        </w:rPr>
        <w:t xml:space="preserve">Provide a dedicated circuit to each </w:t>
      </w:r>
      <w:r w:rsidR="007326DF" w:rsidRPr="007326DF">
        <w:rPr>
          <w:rFonts w:ascii="Times New Roman" w:eastAsia="Times New Roman" w:hAnsi="Times New Roman" w:cs="Times New Roman"/>
          <w:sz w:val="24"/>
          <w:szCs w:val="24"/>
        </w:rPr>
        <w:t xml:space="preserve">NFPA 99, category 3, </w:t>
      </w:r>
      <w:r w:rsidRPr="0051316E">
        <w:rPr>
          <w:rFonts w:ascii="Times New Roman" w:eastAsia="Times New Roman" w:hAnsi="Times New Roman" w:cs="Times New Roman"/>
          <w:color w:val="000000" w:themeColor="text1"/>
          <w:sz w:val="24"/>
          <w:szCs w:val="24"/>
        </w:rPr>
        <w:t xml:space="preserve">basic care patient bed from a normal power branch panel and install 4 receptacles at the bed.  Provide a task light (300 lux) </w:t>
      </w:r>
      <w:r w:rsidR="007326DF" w:rsidRPr="007326DF">
        <w:rPr>
          <w:rFonts w:ascii="Times New Roman" w:eastAsia="Times New Roman" w:hAnsi="Times New Roman" w:cs="Times New Roman"/>
          <w:sz w:val="24"/>
          <w:szCs w:val="24"/>
        </w:rPr>
        <w:t xml:space="preserve">and night light </w:t>
      </w:r>
      <w:r w:rsidRPr="0051316E">
        <w:rPr>
          <w:rFonts w:ascii="Times New Roman" w:eastAsia="Times New Roman" w:hAnsi="Times New Roman" w:cs="Times New Roman"/>
          <w:color w:val="000000" w:themeColor="text1"/>
          <w:sz w:val="24"/>
          <w:szCs w:val="24"/>
        </w:rPr>
        <w:t xml:space="preserve">at each patient bed connected to </w:t>
      </w:r>
      <w:r w:rsidR="007326DF" w:rsidRPr="007326DF">
        <w:rPr>
          <w:rFonts w:ascii="Times New Roman" w:eastAsia="Times New Roman" w:hAnsi="Times New Roman" w:cs="Times New Roman"/>
          <w:sz w:val="24"/>
          <w:szCs w:val="24"/>
        </w:rPr>
        <w:t>an</w:t>
      </w:r>
      <w:r w:rsidRPr="0051316E">
        <w:rPr>
          <w:rFonts w:ascii="Times New Roman" w:eastAsia="Times New Roman" w:hAnsi="Times New Roman" w:cs="Times New Roman"/>
          <w:color w:val="000000" w:themeColor="text1"/>
          <w:sz w:val="24"/>
          <w:szCs w:val="24"/>
        </w:rPr>
        <w:t xml:space="preserve"> equipment power branch panel.  </w:t>
      </w:r>
    </w:p>
    <w:p w:rsidR="005904B2" w:rsidRDefault="005904B2" w:rsidP="006C2916">
      <w:pPr>
        <w:spacing w:before="240" w:after="240" w:line="240" w:lineRule="auto"/>
        <w:rPr>
          <w:rFonts w:ascii="Times New Roman" w:eastAsia="Times New Roman" w:hAnsi="Times New Roman" w:cs="Times New Roman"/>
          <w:sz w:val="24"/>
          <w:szCs w:val="24"/>
        </w:rPr>
      </w:pPr>
      <w:r w:rsidRPr="005904B2">
        <w:rPr>
          <w:rFonts w:ascii="Times New Roman" w:eastAsia="Times New Roman" w:hAnsi="Times New Roman" w:cs="Times New Roman"/>
          <w:sz w:val="24"/>
          <w:szCs w:val="24"/>
        </w:rPr>
        <w:t>Type of light fixture and mounting depends on location, e.g. temporary structure, open bay beds against wall, free standing nurse station open to super-structure.</w:t>
      </w:r>
    </w:p>
    <w:p w:rsidR="007326DF" w:rsidRPr="007326DF" w:rsidRDefault="007326DF" w:rsidP="006C2916">
      <w:pPr>
        <w:spacing w:before="240" w:after="240" w:line="240" w:lineRule="auto"/>
        <w:rPr>
          <w:rFonts w:ascii="Times New Roman" w:eastAsia="Times New Roman" w:hAnsi="Times New Roman" w:cs="Times New Roman"/>
          <w:sz w:val="24"/>
          <w:szCs w:val="24"/>
        </w:rPr>
      </w:pPr>
      <w:r w:rsidRPr="007326DF">
        <w:rPr>
          <w:rFonts w:ascii="Times New Roman" w:eastAsia="Times New Roman" w:hAnsi="Times New Roman" w:cs="Times New Roman"/>
          <w:sz w:val="24"/>
          <w:szCs w:val="24"/>
        </w:rPr>
        <w:t xml:space="preserve">All other temporary and or portable facilities and or containers shall be provided with power and lighting.  Free standing personnel stations, which are illuminated from the super-structure above, must be provided with task lights and receptacles.  </w:t>
      </w:r>
      <w:r w:rsidR="00E47434" w:rsidRPr="0051316E">
        <w:rPr>
          <w:rFonts w:ascii="Times New Roman" w:eastAsia="Times New Roman" w:hAnsi="Times New Roman" w:cs="Times New Roman"/>
          <w:color w:val="000000" w:themeColor="text1"/>
          <w:sz w:val="24"/>
          <w:szCs w:val="24"/>
        </w:rPr>
        <w:t xml:space="preserve">Provide nurse stations with task lights (700 lux) and receptacles circuited to equipment </w:t>
      </w:r>
      <w:r w:rsidRPr="007326DF">
        <w:rPr>
          <w:rFonts w:ascii="Times New Roman" w:eastAsia="Times New Roman" w:hAnsi="Times New Roman" w:cs="Times New Roman"/>
          <w:sz w:val="24"/>
          <w:szCs w:val="24"/>
        </w:rPr>
        <w:t>branch.   Provide medication and laboratory with task lights (1100 lux) and receptacles connected to equipment branch.</w:t>
      </w:r>
      <w:r w:rsidR="00E47434" w:rsidRPr="0051316E">
        <w:rPr>
          <w:rFonts w:ascii="Times New Roman" w:eastAsia="Times New Roman" w:hAnsi="Times New Roman" w:cs="Times New Roman"/>
          <w:color w:val="000000" w:themeColor="text1"/>
          <w:sz w:val="24"/>
          <w:szCs w:val="24"/>
        </w:rPr>
        <w:t xml:space="preserve">  Showers and toilets shall be provided with general illumination connected to normal power</w:t>
      </w:r>
      <w:r w:rsidRPr="007326DF">
        <w:rPr>
          <w:rFonts w:ascii="Times New Roman" w:eastAsia="Times New Roman" w:hAnsi="Times New Roman" w:cs="Times New Roman"/>
          <w:sz w:val="24"/>
          <w:szCs w:val="24"/>
        </w:rPr>
        <w:t>,</w:t>
      </w:r>
      <w:r w:rsidR="00E47434" w:rsidRPr="0051316E">
        <w:rPr>
          <w:rFonts w:ascii="Times New Roman" w:eastAsia="Times New Roman" w:hAnsi="Times New Roman" w:cs="Times New Roman"/>
          <w:color w:val="000000" w:themeColor="text1"/>
          <w:sz w:val="24"/>
          <w:szCs w:val="24"/>
        </w:rPr>
        <w:t xml:space="preserve"> and </w:t>
      </w:r>
      <w:r w:rsidRPr="007326DF">
        <w:rPr>
          <w:rFonts w:ascii="Times New Roman" w:eastAsia="Times New Roman" w:hAnsi="Times New Roman" w:cs="Times New Roman"/>
          <w:sz w:val="24"/>
          <w:szCs w:val="24"/>
        </w:rPr>
        <w:t>with</w:t>
      </w:r>
      <w:r w:rsidR="00E47434" w:rsidRPr="0051316E">
        <w:rPr>
          <w:rFonts w:ascii="Times New Roman" w:eastAsia="Times New Roman" w:hAnsi="Times New Roman" w:cs="Times New Roman"/>
          <w:color w:val="000000" w:themeColor="text1"/>
          <w:sz w:val="24"/>
          <w:szCs w:val="24"/>
        </w:rPr>
        <w:t xml:space="preserve"> task </w:t>
      </w:r>
      <w:r w:rsidRPr="007326DF">
        <w:rPr>
          <w:rFonts w:ascii="Times New Roman" w:eastAsia="Times New Roman" w:hAnsi="Times New Roman" w:cs="Times New Roman"/>
          <w:sz w:val="24"/>
          <w:szCs w:val="24"/>
        </w:rPr>
        <w:t>lights</w:t>
      </w:r>
      <w:r w:rsidR="00E47434" w:rsidRPr="0051316E">
        <w:rPr>
          <w:rFonts w:ascii="Times New Roman" w:eastAsia="Times New Roman" w:hAnsi="Times New Roman" w:cs="Times New Roman"/>
          <w:color w:val="000000" w:themeColor="text1"/>
          <w:sz w:val="24"/>
          <w:szCs w:val="24"/>
        </w:rPr>
        <w:t xml:space="preserve"> connected to equipment branch.  </w:t>
      </w:r>
      <w:r w:rsidRPr="007326DF">
        <w:rPr>
          <w:rFonts w:ascii="Times New Roman" w:eastAsia="Times New Roman" w:hAnsi="Times New Roman" w:cs="Times New Roman"/>
          <w:sz w:val="24"/>
          <w:szCs w:val="24"/>
        </w:rPr>
        <w:t>Temporary structures shall have lighting in hallway corridors and fixtures at exterior entrances connected to the equipment branch, except emergency lighting circuited to life safety.  Connect laundry, if provided, to normal power.</w:t>
      </w:r>
    </w:p>
    <w:p w:rsidR="007326DF" w:rsidRPr="007326DF" w:rsidRDefault="007326DF" w:rsidP="006C2916">
      <w:pPr>
        <w:spacing w:before="240" w:after="240" w:line="240" w:lineRule="auto"/>
        <w:rPr>
          <w:rFonts w:ascii="Times New Roman" w:eastAsia="Times New Roman" w:hAnsi="Times New Roman" w:cs="Times New Roman"/>
          <w:sz w:val="24"/>
          <w:szCs w:val="24"/>
        </w:rPr>
      </w:pPr>
      <w:r w:rsidRPr="007326DF">
        <w:rPr>
          <w:rFonts w:ascii="Times New Roman" w:eastAsia="Times New Roman" w:hAnsi="Times New Roman" w:cs="Times New Roman"/>
          <w:sz w:val="24"/>
          <w:szCs w:val="24"/>
        </w:rPr>
        <w:t>Provide electrical connections to equipment in place and mechanical equipment, including heating and cooling equipment and isolation exhaust AHU’s.  Connect isolation exhaust AHU’s to the equipment branch.  Connect other mechanical equipment to normal power.</w:t>
      </w:r>
    </w:p>
    <w:p w:rsidR="0051316E" w:rsidRDefault="007326DF" w:rsidP="00816CB3">
      <w:pPr>
        <w:spacing w:before="240" w:after="240" w:line="240" w:lineRule="auto"/>
        <w:rPr>
          <w:rFonts w:ascii="Times New Roman" w:eastAsia="Times New Roman" w:hAnsi="Times New Roman" w:cs="Times New Roman"/>
          <w:strike/>
          <w:color w:val="000000" w:themeColor="text1"/>
          <w:sz w:val="24"/>
          <w:szCs w:val="24"/>
        </w:rPr>
      </w:pPr>
      <w:r w:rsidRPr="007326DF">
        <w:rPr>
          <w:rFonts w:ascii="Times New Roman" w:eastAsia="Times New Roman" w:hAnsi="Times New Roman" w:cs="Times New Roman"/>
          <w:sz w:val="24"/>
          <w:szCs w:val="24"/>
        </w:rPr>
        <w:t xml:space="preserve">Provide connection to life safety branch </w:t>
      </w:r>
      <w:r w:rsidR="00E47434" w:rsidRPr="0051316E">
        <w:rPr>
          <w:rFonts w:ascii="Times New Roman" w:eastAsia="Times New Roman" w:hAnsi="Times New Roman" w:cs="Times New Roman"/>
          <w:color w:val="000000" w:themeColor="text1"/>
          <w:sz w:val="24"/>
          <w:szCs w:val="24"/>
        </w:rPr>
        <w:t xml:space="preserve">for </w:t>
      </w:r>
      <w:r w:rsidRPr="007326DF">
        <w:rPr>
          <w:rFonts w:ascii="Times New Roman" w:eastAsia="Times New Roman" w:hAnsi="Times New Roman" w:cs="Times New Roman"/>
          <w:sz w:val="24"/>
          <w:szCs w:val="24"/>
        </w:rPr>
        <w:t xml:space="preserve">fire detection and alarm system, emergency lighting, and other alarm and alerting systems. If a fire pump is required for the sprinkler system, it shall be provided with its own listed controller. </w:t>
      </w:r>
    </w:p>
    <w:p w:rsidR="007326DF" w:rsidRPr="007326DF" w:rsidRDefault="007326DF" w:rsidP="006C2916">
      <w:pPr>
        <w:spacing w:before="240" w:after="240" w:line="240" w:lineRule="auto"/>
        <w:rPr>
          <w:rFonts w:ascii="Times New Roman" w:eastAsia="Times New Roman" w:hAnsi="Times New Roman" w:cs="Times New Roman"/>
          <w:sz w:val="24"/>
          <w:szCs w:val="24"/>
        </w:rPr>
      </w:pPr>
      <w:r w:rsidRPr="007326DF">
        <w:rPr>
          <w:rFonts w:ascii="Times New Roman" w:eastAsia="Times New Roman" w:hAnsi="Times New Roman" w:cs="Times New Roman"/>
          <w:sz w:val="24"/>
          <w:szCs w:val="24"/>
        </w:rPr>
        <w:t xml:space="preserve"> Receptacles shall be duplex 20 ampere.  Minimum size #12 branch circuits.  No more than 6 receptacles in patient care areas shall be connected to a single circuit.  Light fixtures shall be 90 CRI minimum.  Illumination levels shall comply with IESNA unless more stringent levels are specified herein.  Egress and emergency illumination shall be provided as required by NFPA 101.</w:t>
      </w:r>
      <w:r w:rsidR="005904B2" w:rsidRPr="005904B2">
        <w:t xml:space="preserve"> </w:t>
      </w:r>
      <w:r w:rsidR="005904B2" w:rsidRPr="005904B2">
        <w:rPr>
          <w:rFonts w:ascii="Times New Roman" w:eastAsia="Times New Roman" w:hAnsi="Times New Roman" w:cs="Times New Roman"/>
          <w:sz w:val="24"/>
          <w:szCs w:val="24"/>
        </w:rPr>
        <w:t>Provide independent switching for general, task, examination, and night lights.</w:t>
      </w:r>
    </w:p>
    <w:p w:rsidR="007326DF" w:rsidRDefault="007326DF" w:rsidP="006C2916">
      <w:pPr>
        <w:spacing w:before="240" w:after="240" w:line="240" w:lineRule="auto"/>
        <w:rPr>
          <w:rFonts w:ascii="Times New Roman" w:eastAsia="Times New Roman" w:hAnsi="Times New Roman" w:cs="Times New Roman"/>
          <w:sz w:val="24"/>
          <w:szCs w:val="24"/>
        </w:rPr>
      </w:pPr>
      <w:r w:rsidRPr="007326DF">
        <w:rPr>
          <w:rFonts w:ascii="Times New Roman" w:eastAsia="Times New Roman" w:hAnsi="Times New Roman" w:cs="Times New Roman"/>
          <w:sz w:val="24"/>
          <w:szCs w:val="24"/>
        </w:rPr>
        <w:t>Temporary power plan.  The Contractor shall prepare a Temporary Power Plan, before beginning work, and make the plan available to the Government.  Contractor is responsible for design, selection, and sizing of equipment to meet this PWS and municipal codes.  Contractor shall prepare drawing(s) showing locations of all new equipment, connections to existing equipment, one-line diagrams with sizes, supporting calculations, and proposed installation methods for wiring and equipment.</w:t>
      </w:r>
    </w:p>
    <w:p w:rsidR="00816CB3" w:rsidRDefault="00D06F7D" w:rsidP="00D06F7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00BE631D">
        <w:rPr>
          <w:rFonts w:ascii="Times New Roman" w:eastAsia="Times New Roman" w:hAnsi="Times New Roman" w:cs="Times New Roman"/>
          <w:b/>
          <w:sz w:val="24"/>
          <w:szCs w:val="24"/>
        </w:rPr>
        <w:t>Plumbing / Medical Gas</w:t>
      </w:r>
    </w:p>
    <w:p w:rsidR="00816CB3" w:rsidRDefault="00816CB3" w:rsidP="00D06F7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Contractor shall p</w:t>
      </w:r>
      <w:r w:rsidR="00BE631D">
        <w:rPr>
          <w:rFonts w:ascii="Times New Roman" w:eastAsia="Times New Roman" w:hAnsi="Times New Roman" w:cs="Times New Roman"/>
          <w:sz w:val="24"/>
          <w:szCs w:val="24"/>
        </w:rPr>
        <w:t>rovide</w:t>
      </w:r>
      <w:r w:rsidR="0004320A">
        <w:rPr>
          <w:rFonts w:ascii="Times New Roman" w:eastAsia="Times New Roman" w:hAnsi="Times New Roman" w:cs="Times New Roman"/>
          <w:sz w:val="24"/>
          <w:szCs w:val="24"/>
        </w:rPr>
        <w:t xml:space="preserve"> and install </w:t>
      </w:r>
      <w:r w:rsidR="00BE631D">
        <w:rPr>
          <w:rFonts w:ascii="Times New Roman" w:eastAsia="Times New Roman" w:hAnsi="Times New Roman" w:cs="Times New Roman"/>
          <w:sz w:val="24"/>
          <w:szCs w:val="24"/>
        </w:rPr>
        <w:t xml:space="preserve">water and sanitary services to serve the </w:t>
      </w:r>
      <w:r>
        <w:rPr>
          <w:rFonts w:ascii="Times New Roman" w:eastAsia="Times New Roman" w:hAnsi="Times New Roman" w:cs="Times New Roman"/>
          <w:sz w:val="24"/>
          <w:szCs w:val="24"/>
        </w:rPr>
        <w:t>temporary/portable facilities as required</w:t>
      </w:r>
      <w:r w:rsidR="008A263E">
        <w:rPr>
          <w:rFonts w:ascii="Times New Roman" w:eastAsia="Times New Roman" w:hAnsi="Times New Roman" w:cs="Times New Roman"/>
          <w:sz w:val="24"/>
          <w:szCs w:val="24"/>
        </w:rPr>
        <w:t xml:space="preserve"> and in accordance with the International Plumbing Code</w:t>
      </w:r>
      <w:r w:rsidR="00BE631D">
        <w:rPr>
          <w:rFonts w:ascii="Times New Roman" w:eastAsia="Times New Roman" w:hAnsi="Times New Roman" w:cs="Times New Roman"/>
          <w:sz w:val="24"/>
          <w:szCs w:val="24"/>
        </w:rPr>
        <w:t xml:space="preserve">.  Provide piped sanitary vent </w:t>
      </w:r>
      <w:r w:rsidR="00295102">
        <w:rPr>
          <w:rFonts w:ascii="Times New Roman" w:eastAsia="Times New Roman" w:hAnsi="Times New Roman" w:cs="Times New Roman"/>
          <w:sz w:val="24"/>
          <w:szCs w:val="24"/>
        </w:rPr>
        <w:t>to the exterior</w:t>
      </w:r>
      <w:r w:rsidR="00BE631D">
        <w:rPr>
          <w:rFonts w:ascii="Times New Roman" w:eastAsia="Times New Roman" w:hAnsi="Times New Roman" w:cs="Times New Roman"/>
          <w:sz w:val="24"/>
          <w:szCs w:val="24"/>
        </w:rPr>
        <w:t xml:space="preserve">.  Provide sanitary collection tanks and lift stations as needed to </w:t>
      </w:r>
      <w:r w:rsidR="00295102">
        <w:rPr>
          <w:rFonts w:ascii="Times New Roman" w:eastAsia="Times New Roman" w:hAnsi="Times New Roman" w:cs="Times New Roman"/>
          <w:sz w:val="24"/>
          <w:szCs w:val="24"/>
        </w:rPr>
        <w:t>automatically</w:t>
      </w:r>
      <w:r w:rsidR="00BE631D">
        <w:rPr>
          <w:rFonts w:ascii="Times New Roman" w:eastAsia="Times New Roman" w:hAnsi="Times New Roman" w:cs="Times New Roman"/>
          <w:sz w:val="24"/>
          <w:szCs w:val="24"/>
        </w:rPr>
        <w:t xml:space="preserve"> pump waste</w:t>
      </w:r>
      <w:r w:rsidR="008A263E">
        <w:rPr>
          <w:rFonts w:ascii="Times New Roman" w:eastAsia="Times New Roman" w:hAnsi="Times New Roman" w:cs="Times New Roman"/>
          <w:sz w:val="24"/>
          <w:szCs w:val="24"/>
        </w:rPr>
        <w:t xml:space="preserve"> to a sanitary sewer connection in order to avoid the need for gravity drainage, enabling </w:t>
      </w:r>
      <w:r w:rsidR="00295102">
        <w:rPr>
          <w:rFonts w:ascii="Times New Roman" w:eastAsia="Times New Roman" w:hAnsi="Times New Roman" w:cs="Times New Roman"/>
          <w:sz w:val="24"/>
          <w:szCs w:val="24"/>
        </w:rPr>
        <w:t>routing</w:t>
      </w:r>
      <w:r w:rsidR="008A263E">
        <w:rPr>
          <w:rFonts w:ascii="Times New Roman" w:eastAsia="Times New Roman" w:hAnsi="Times New Roman" w:cs="Times New Roman"/>
          <w:sz w:val="24"/>
          <w:szCs w:val="24"/>
        </w:rPr>
        <w:t xml:space="preserve"> of utilities without obstructing egress areas. </w:t>
      </w:r>
    </w:p>
    <w:p w:rsidR="00572CA2" w:rsidRPr="005A62CA" w:rsidRDefault="00BE631D" w:rsidP="00D06F7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gases </w:t>
      </w:r>
      <w:r w:rsidR="00816CB3">
        <w:rPr>
          <w:rFonts w:ascii="Times New Roman" w:eastAsia="Times New Roman" w:hAnsi="Times New Roman" w:cs="Times New Roman"/>
          <w:sz w:val="24"/>
          <w:szCs w:val="24"/>
        </w:rPr>
        <w:t>shall be bottled only</w:t>
      </w:r>
      <w:r>
        <w:rPr>
          <w:rFonts w:ascii="Times New Roman" w:eastAsia="Times New Roman" w:hAnsi="Times New Roman" w:cs="Times New Roman"/>
          <w:sz w:val="24"/>
          <w:szCs w:val="24"/>
        </w:rPr>
        <w:t xml:space="preserve"> stored in hazar</w:t>
      </w:r>
      <w:r w:rsidR="00816CB3">
        <w:rPr>
          <w:rFonts w:ascii="Times New Roman" w:eastAsia="Times New Roman" w:hAnsi="Times New Roman" w:cs="Times New Roman"/>
          <w:sz w:val="24"/>
          <w:szCs w:val="24"/>
        </w:rPr>
        <w:t>dous storage areas to be provided by Contr</w:t>
      </w:r>
      <w:r w:rsidR="00816CB3" w:rsidRPr="0004320A">
        <w:rPr>
          <w:rFonts w:ascii="Times New Roman" w:eastAsia="Times New Roman" w:hAnsi="Times New Roman" w:cs="Times New Roman"/>
          <w:sz w:val="24"/>
          <w:szCs w:val="24"/>
        </w:rPr>
        <w:t xml:space="preserve">actor. </w:t>
      </w:r>
      <w:r w:rsidR="0004320A" w:rsidRPr="0004320A">
        <w:rPr>
          <w:rFonts w:ascii="Times New Roman" w:hAnsi="Times New Roman" w:cs="Times New Roman"/>
          <w:sz w:val="24"/>
          <w:szCs w:val="24"/>
        </w:rPr>
        <w:t>Patient medical gas demand is estimated at 8,600 liters per patient per day.</w:t>
      </w:r>
    </w:p>
    <w:p w:rsidR="00D06F7D" w:rsidRDefault="00D06F7D" w:rsidP="00D06F7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7.0 </w:t>
      </w:r>
      <w:r w:rsidR="00BE631D">
        <w:rPr>
          <w:rFonts w:ascii="Times New Roman" w:eastAsia="Times New Roman" w:hAnsi="Times New Roman" w:cs="Times New Roman"/>
          <w:b/>
          <w:sz w:val="24"/>
          <w:szCs w:val="24"/>
        </w:rPr>
        <w:t>Fire Protection / Life Safety</w:t>
      </w:r>
    </w:p>
    <w:p w:rsidR="00AD4169" w:rsidRPr="00AD4169" w:rsidRDefault="00AD4169" w:rsidP="00AD4169">
      <w:pPr>
        <w:pStyle w:val="PlainText"/>
        <w:rPr>
          <w:rFonts w:ascii="Times New Roman" w:hAnsi="Times New Roman" w:cs="Times New Roman"/>
          <w:sz w:val="24"/>
          <w:szCs w:val="24"/>
        </w:rPr>
      </w:pPr>
      <w:r w:rsidRPr="00AD4169">
        <w:rPr>
          <w:rFonts w:ascii="Times New Roman" w:hAnsi="Times New Roman" w:cs="Times New Roman"/>
          <w:sz w:val="24"/>
          <w:szCs w:val="24"/>
        </w:rPr>
        <w:t>The Fire Protection Engineer qualification: The contractor shall provide the services of a</w:t>
      </w:r>
      <w:r>
        <w:rPr>
          <w:rFonts w:ascii="Times New Roman" w:hAnsi="Times New Roman" w:cs="Times New Roman"/>
          <w:sz w:val="24"/>
          <w:szCs w:val="24"/>
        </w:rPr>
        <w:t xml:space="preserve"> </w:t>
      </w:r>
      <w:r w:rsidRPr="00AD4169">
        <w:rPr>
          <w:rFonts w:ascii="Times New Roman" w:hAnsi="Times New Roman" w:cs="Times New Roman"/>
          <w:sz w:val="24"/>
          <w:szCs w:val="24"/>
        </w:rPr>
        <w:t>qualified registered fire protection engineer. A qualified registered fire protection engineer shall</w:t>
      </w:r>
      <w:r>
        <w:rPr>
          <w:rFonts w:ascii="Times New Roman" w:hAnsi="Times New Roman" w:cs="Times New Roman"/>
          <w:sz w:val="24"/>
          <w:szCs w:val="24"/>
        </w:rPr>
        <w:t xml:space="preserve"> </w:t>
      </w:r>
      <w:r w:rsidRPr="00AD4169">
        <w:rPr>
          <w:rFonts w:ascii="Times New Roman" w:hAnsi="Times New Roman" w:cs="Times New Roman"/>
          <w:sz w:val="24"/>
          <w:szCs w:val="24"/>
        </w:rPr>
        <w:t>be a registered professional engineer (P.E.) who has passed the National Council of Examiners</w:t>
      </w:r>
      <w:r>
        <w:rPr>
          <w:rFonts w:ascii="Times New Roman" w:hAnsi="Times New Roman" w:cs="Times New Roman"/>
          <w:sz w:val="24"/>
          <w:szCs w:val="24"/>
        </w:rPr>
        <w:t xml:space="preserve"> </w:t>
      </w:r>
      <w:r w:rsidRPr="00AD4169">
        <w:rPr>
          <w:rFonts w:ascii="Times New Roman" w:hAnsi="Times New Roman" w:cs="Times New Roman"/>
          <w:sz w:val="24"/>
          <w:szCs w:val="24"/>
        </w:rPr>
        <w:t>for Engineering and Surveys (NCEE) fire protection engineering written examination and has</w:t>
      </w:r>
      <w:r>
        <w:rPr>
          <w:rFonts w:ascii="Times New Roman" w:hAnsi="Times New Roman" w:cs="Times New Roman"/>
          <w:sz w:val="24"/>
          <w:szCs w:val="24"/>
        </w:rPr>
        <w:t xml:space="preserve"> </w:t>
      </w:r>
      <w:r w:rsidRPr="00AD4169">
        <w:rPr>
          <w:rFonts w:ascii="Times New Roman" w:hAnsi="Times New Roman" w:cs="Times New Roman"/>
          <w:sz w:val="24"/>
          <w:szCs w:val="24"/>
        </w:rPr>
        <w:t>relevant fire protection engineering experience. The fire protection engineer shall be an integral</w:t>
      </w:r>
      <w:r>
        <w:rPr>
          <w:rFonts w:ascii="Times New Roman" w:hAnsi="Times New Roman" w:cs="Times New Roman"/>
          <w:sz w:val="24"/>
          <w:szCs w:val="24"/>
        </w:rPr>
        <w:t xml:space="preserve"> </w:t>
      </w:r>
      <w:r w:rsidRPr="00AD4169">
        <w:rPr>
          <w:rFonts w:ascii="Times New Roman" w:hAnsi="Times New Roman" w:cs="Times New Roman"/>
          <w:sz w:val="24"/>
          <w:szCs w:val="24"/>
        </w:rPr>
        <w:t>part of the design team and shall be involved in all aspects of the design of the fire protection</w:t>
      </w:r>
      <w:r>
        <w:rPr>
          <w:rFonts w:ascii="Times New Roman" w:hAnsi="Times New Roman" w:cs="Times New Roman"/>
          <w:sz w:val="24"/>
          <w:szCs w:val="24"/>
        </w:rPr>
        <w:t xml:space="preserve"> </w:t>
      </w:r>
      <w:r w:rsidRPr="00AD4169">
        <w:rPr>
          <w:rFonts w:ascii="Times New Roman" w:hAnsi="Times New Roman" w:cs="Times New Roman"/>
          <w:sz w:val="24"/>
          <w:szCs w:val="24"/>
        </w:rPr>
        <w:t>system. The Fire Protection Engineer of Record shall witness all final tests for the fire protection</w:t>
      </w:r>
      <w:r>
        <w:rPr>
          <w:rFonts w:ascii="Times New Roman" w:hAnsi="Times New Roman" w:cs="Times New Roman"/>
          <w:sz w:val="24"/>
          <w:szCs w:val="24"/>
        </w:rPr>
        <w:t xml:space="preserve"> </w:t>
      </w:r>
      <w:r w:rsidRPr="00AD4169">
        <w:rPr>
          <w:rFonts w:ascii="Times New Roman" w:hAnsi="Times New Roman" w:cs="Times New Roman"/>
          <w:sz w:val="24"/>
          <w:szCs w:val="24"/>
        </w:rPr>
        <w:t>systems. The contractor FPE shall perform Fire Protection and Life Safety Code Review and submit life safety plan to the City Fire Marshall for review, acceptance, and coordination.</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 xml:space="preserve">This is a conceptual design, therefore, it is critical that local authorities and/or Area Fire Marshal must be involved in the development of the final design and acceptance of this </w:t>
      </w:r>
      <w:r w:rsidR="00524A31">
        <w:rPr>
          <w:rFonts w:ascii="Times New Roman" w:eastAsia="Times New Roman" w:hAnsi="Times New Roman" w:cs="Times New Roman"/>
          <w:sz w:val="24"/>
          <w:szCs w:val="24"/>
        </w:rPr>
        <w:t>site</w:t>
      </w:r>
      <w:r w:rsidRPr="008B1E11">
        <w:rPr>
          <w:rFonts w:ascii="Times New Roman" w:eastAsia="Times New Roman" w:hAnsi="Times New Roman" w:cs="Times New Roman"/>
          <w:sz w:val="24"/>
          <w:szCs w:val="24"/>
        </w:rPr>
        <w:t>.</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 xml:space="preserve">The following items must be coordinated with the local authorities and/ or Area Fire Marshal prior to acceptance of this </w:t>
      </w:r>
      <w:r w:rsidR="00524A31">
        <w:rPr>
          <w:rFonts w:ascii="Times New Roman" w:eastAsia="Times New Roman" w:hAnsi="Times New Roman" w:cs="Times New Roman"/>
          <w:sz w:val="24"/>
          <w:szCs w:val="24"/>
        </w:rPr>
        <w:t>site</w:t>
      </w:r>
      <w:r w:rsidRPr="008B1E11">
        <w:rPr>
          <w:rFonts w:ascii="Times New Roman" w:eastAsia="Times New Roman" w:hAnsi="Times New Roman" w:cs="Times New Roman"/>
          <w:sz w:val="24"/>
          <w:szCs w:val="24"/>
        </w:rPr>
        <w:t>.</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w:t>
      </w:r>
      <w:r w:rsidRPr="008B1E11">
        <w:rPr>
          <w:rFonts w:ascii="Times New Roman" w:eastAsia="Times New Roman" w:hAnsi="Times New Roman" w:cs="Times New Roman"/>
          <w:sz w:val="24"/>
          <w:szCs w:val="24"/>
        </w:rPr>
        <w:tab/>
        <w:t>Provide a Fire Safety Plan in compliance with NFPA 101 or with local/State/Federal Regulations for each site.</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w:t>
      </w:r>
      <w:r w:rsidRPr="008B1E11">
        <w:rPr>
          <w:rFonts w:ascii="Times New Roman" w:eastAsia="Times New Roman" w:hAnsi="Times New Roman" w:cs="Times New Roman"/>
          <w:sz w:val="24"/>
          <w:szCs w:val="24"/>
        </w:rPr>
        <w:tab/>
        <w:t>Dedicated fire watch must be provided 24/7 on-site.  This fire watch person cannot be part of the medical staff.</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w:t>
      </w:r>
      <w:r w:rsidRPr="008B1E11">
        <w:rPr>
          <w:rFonts w:ascii="Times New Roman" w:eastAsia="Times New Roman" w:hAnsi="Times New Roman" w:cs="Times New Roman"/>
          <w:sz w:val="24"/>
          <w:szCs w:val="24"/>
        </w:rPr>
        <w:tab/>
        <w:t>Medical staff and fire watch personal must be trained to the Fire Safety Plan.</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w:t>
      </w:r>
      <w:r w:rsidRPr="008B1E11">
        <w:rPr>
          <w:rFonts w:ascii="Times New Roman" w:eastAsia="Times New Roman" w:hAnsi="Times New Roman" w:cs="Times New Roman"/>
          <w:sz w:val="24"/>
          <w:szCs w:val="24"/>
        </w:rPr>
        <w:tab/>
        <w:t>Fire department Operations</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A life safety plan shall be provided prior to the beginning of work for review and approval by the Area Fire Marshall.</w:t>
      </w:r>
    </w:p>
    <w:p w:rsidR="00D06F7D" w:rsidRDefault="00BE631D" w:rsidP="00D06F7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Fire extinguishers </w:t>
      </w:r>
      <w:r w:rsidR="00816CB3">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be provided in circulation corridors throughout the arena floor area IAW NFPA 10.</w:t>
      </w:r>
    </w:p>
    <w:p w:rsidR="00D06F7D" w:rsidRDefault="00BE631D" w:rsidP="00D06F7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Manual fire alarm stations </w:t>
      </w:r>
      <w:r w:rsidR="00816CB3">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be extended into the arena floor area and located near nurses stations IAW NFPA </w:t>
      </w:r>
      <w:r w:rsidR="008B1E11" w:rsidRPr="008B1E11">
        <w:rPr>
          <w:rFonts w:ascii="Times New Roman" w:eastAsia="Times New Roman" w:hAnsi="Times New Roman" w:cs="Times New Roman"/>
          <w:sz w:val="24"/>
          <w:szCs w:val="24"/>
        </w:rPr>
        <w:t>101</w:t>
      </w:r>
      <w:r>
        <w:rPr>
          <w:rFonts w:ascii="Times New Roman" w:eastAsia="Times New Roman" w:hAnsi="Times New Roman" w:cs="Times New Roman"/>
          <w:sz w:val="24"/>
          <w:szCs w:val="24"/>
        </w:rPr>
        <w:t>.</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 xml:space="preserve">Provide 120 </w:t>
      </w:r>
      <w:proofErr w:type="spellStart"/>
      <w:r w:rsidRPr="008B1E11">
        <w:rPr>
          <w:rFonts w:ascii="Times New Roman" w:eastAsia="Times New Roman" w:hAnsi="Times New Roman" w:cs="Times New Roman"/>
          <w:sz w:val="24"/>
          <w:szCs w:val="24"/>
        </w:rPr>
        <w:t>Vac</w:t>
      </w:r>
      <w:proofErr w:type="spellEnd"/>
      <w:r w:rsidRPr="008B1E11">
        <w:rPr>
          <w:rFonts w:ascii="Times New Roman" w:eastAsia="Times New Roman" w:hAnsi="Times New Roman" w:cs="Times New Roman"/>
          <w:sz w:val="24"/>
          <w:szCs w:val="24"/>
        </w:rPr>
        <w:t xml:space="preserve"> smoke alarms within each hazardous room.</w:t>
      </w:r>
    </w:p>
    <w:p w:rsidR="00D06F7D" w:rsidRDefault="00D06F7D" w:rsidP="00D06F7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Circulation corridors shall</w:t>
      </w:r>
      <w:r w:rsidR="00BE631D">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constructed</w:t>
      </w:r>
      <w:r w:rsidR="00BE631D">
        <w:rPr>
          <w:rFonts w:ascii="Times New Roman" w:eastAsia="Times New Roman" w:hAnsi="Times New Roman" w:cs="Times New Roman"/>
          <w:sz w:val="24"/>
          <w:szCs w:val="24"/>
        </w:rPr>
        <w:t xml:space="preserve"> and maintained to allow egress and circulation of patients.  Equipment cannot block or inhibit egress.  </w:t>
      </w:r>
    </w:p>
    <w:p w:rsidR="00D06F7D" w:rsidRPr="005531E0" w:rsidRDefault="00BE631D" w:rsidP="00D06F7D">
      <w:pPr>
        <w:spacing w:before="240"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Not less than two exits shall be accessible from </w:t>
      </w:r>
      <w:r w:rsidR="00D06F7D">
        <w:rPr>
          <w:rFonts w:ascii="Times New Roman" w:eastAsia="Times New Roman" w:hAnsi="Times New Roman" w:cs="Times New Roman"/>
          <w:sz w:val="24"/>
          <w:szCs w:val="24"/>
        </w:rPr>
        <w:t>patient areas</w:t>
      </w:r>
      <w:r>
        <w:rPr>
          <w:rFonts w:ascii="Times New Roman" w:eastAsia="Times New Roman" w:hAnsi="Times New Roman" w:cs="Times New Roman"/>
          <w:sz w:val="24"/>
          <w:szCs w:val="24"/>
        </w:rPr>
        <w:t xml:space="preserve">, and egress shall be permitted through adjacent </w:t>
      </w:r>
      <w:r w:rsidR="00D06F7D">
        <w:rPr>
          <w:rFonts w:ascii="Times New Roman" w:eastAsia="Times New Roman" w:hAnsi="Times New Roman" w:cs="Times New Roman"/>
          <w:sz w:val="24"/>
          <w:szCs w:val="24"/>
        </w:rPr>
        <w:t xml:space="preserve">patient areas </w:t>
      </w:r>
      <w:r w:rsidR="00CC6B8E">
        <w:rPr>
          <w:rFonts w:ascii="Times New Roman" w:eastAsia="Times New Roman" w:hAnsi="Times New Roman" w:cs="Times New Roman"/>
          <w:sz w:val="24"/>
          <w:szCs w:val="24"/>
        </w:rPr>
        <w:t>modules</w:t>
      </w:r>
      <w:r>
        <w:rPr>
          <w:rFonts w:ascii="Times New Roman" w:eastAsia="Times New Roman" w:hAnsi="Times New Roman" w:cs="Times New Roman"/>
          <w:sz w:val="24"/>
          <w:szCs w:val="24"/>
        </w:rPr>
        <w:t xml:space="preserve">, provided that the two required egress paths are arranged so that both do not pass through the same adjacent </w:t>
      </w:r>
      <w:r w:rsidR="00CC6B8E">
        <w:rPr>
          <w:rFonts w:ascii="Times New Roman" w:eastAsia="Times New Roman" w:hAnsi="Times New Roman" w:cs="Times New Roman"/>
          <w:sz w:val="24"/>
          <w:szCs w:val="24"/>
        </w:rPr>
        <w:t>modules</w:t>
      </w:r>
      <w:r w:rsidR="00D06F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Marking of means of egress </w:t>
      </w:r>
      <w:r w:rsidR="00D06F7D">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be </w:t>
      </w:r>
      <w:r w:rsidRPr="005531E0">
        <w:rPr>
          <w:rFonts w:ascii="Times New Roman" w:eastAsia="Times New Roman" w:hAnsi="Times New Roman" w:cs="Times New Roman"/>
          <w:color w:val="000000" w:themeColor="text1"/>
          <w:sz w:val="24"/>
          <w:szCs w:val="24"/>
        </w:rPr>
        <w:t>provided IAW NFPA 101.</w:t>
      </w:r>
      <w:r w:rsidR="00D06F7D" w:rsidRPr="005531E0">
        <w:rPr>
          <w:rFonts w:ascii="Times New Roman" w:eastAsia="Times New Roman" w:hAnsi="Times New Roman" w:cs="Times New Roman"/>
          <w:b/>
          <w:color w:val="000000" w:themeColor="text1"/>
          <w:sz w:val="24"/>
          <w:szCs w:val="24"/>
        </w:rPr>
        <w:t xml:space="preserve"> </w:t>
      </w:r>
      <w:r w:rsidR="00D06F7D" w:rsidRPr="005531E0">
        <w:rPr>
          <w:rFonts w:ascii="Times New Roman" w:eastAsia="Times New Roman" w:hAnsi="Times New Roman" w:cs="Times New Roman"/>
          <w:color w:val="000000" w:themeColor="text1"/>
          <w:sz w:val="24"/>
          <w:szCs w:val="24"/>
        </w:rPr>
        <w:t>Dead ends are prohibited.</w:t>
      </w:r>
    </w:p>
    <w:p w:rsidR="008B1E11" w:rsidRP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Travel distances from patient areas shall not exceed the requirements of NFPA 101.</w:t>
      </w:r>
    </w:p>
    <w:p w:rsidR="008B1E11" w:rsidRDefault="008B1E11" w:rsidP="006C2916">
      <w:pPr>
        <w:spacing w:before="240" w:after="240" w:line="240" w:lineRule="auto"/>
        <w:rPr>
          <w:rFonts w:ascii="Times New Roman" w:eastAsia="Times New Roman" w:hAnsi="Times New Roman" w:cs="Times New Roman"/>
          <w:sz w:val="24"/>
          <w:szCs w:val="24"/>
        </w:rPr>
      </w:pPr>
      <w:r w:rsidRPr="008B1E11">
        <w:rPr>
          <w:rFonts w:ascii="Times New Roman" w:eastAsia="Times New Roman" w:hAnsi="Times New Roman" w:cs="Times New Roman"/>
          <w:sz w:val="24"/>
          <w:szCs w:val="24"/>
        </w:rPr>
        <w:t xml:space="preserve">Nurse’s station shall be arranged to provide a direct line of sight of the patients and minimize staff travel distances and increase efficiency during code emergencies.  </w:t>
      </w:r>
    </w:p>
    <w:p w:rsidR="007E7D8A" w:rsidRPr="008B1E11" w:rsidRDefault="007E7D8A" w:rsidP="006C291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plastic and tent fabric materials shall meet the flame propagations performance criteria contained in NFPA 701. </w:t>
      </w:r>
    </w:p>
    <w:p w:rsidR="00D06F7D" w:rsidRPr="005531E0" w:rsidRDefault="00BE631D" w:rsidP="00D06F7D">
      <w:pPr>
        <w:spacing w:before="240" w:after="240" w:line="240" w:lineRule="auto"/>
        <w:rPr>
          <w:rFonts w:ascii="Times New Roman" w:eastAsia="Times New Roman" w:hAnsi="Times New Roman" w:cs="Times New Roman"/>
          <w:b/>
          <w:color w:val="000000" w:themeColor="text1"/>
          <w:sz w:val="24"/>
          <w:szCs w:val="24"/>
        </w:rPr>
      </w:pPr>
      <w:r w:rsidRPr="005531E0">
        <w:rPr>
          <w:rFonts w:ascii="Times New Roman" w:eastAsia="Times New Roman" w:hAnsi="Times New Roman" w:cs="Times New Roman"/>
          <w:color w:val="000000" w:themeColor="text1"/>
          <w:sz w:val="24"/>
          <w:szCs w:val="24"/>
        </w:rPr>
        <w:t xml:space="preserve">Hazardous </w:t>
      </w:r>
      <w:r w:rsidR="00CC6B8E" w:rsidRPr="005531E0">
        <w:rPr>
          <w:rFonts w:ascii="Times New Roman" w:eastAsia="Times New Roman" w:hAnsi="Times New Roman" w:cs="Times New Roman"/>
          <w:color w:val="000000" w:themeColor="text1"/>
          <w:sz w:val="24"/>
          <w:szCs w:val="24"/>
        </w:rPr>
        <w:t xml:space="preserve">areas </w:t>
      </w:r>
      <w:r w:rsidR="00D06F7D" w:rsidRPr="005531E0">
        <w:rPr>
          <w:rFonts w:ascii="Times New Roman" w:eastAsia="Times New Roman" w:hAnsi="Times New Roman" w:cs="Times New Roman"/>
          <w:color w:val="000000" w:themeColor="text1"/>
          <w:sz w:val="24"/>
          <w:szCs w:val="24"/>
        </w:rPr>
        <w:t xml:space="preserve">shall </w:t>
      </w:r>
      <w:r w:rsidRPr="005531E0">
        <w:rPr>
          <w:rFonts w:ascii="Times New Roman" w:eastAsia="Times New Roman" w:hAnsi="Times New Roman" w:cs="Times New Roman"/>
          <w:color w:val="000000" w:themeColor="text1"/>
          <w:sz w:val="24"/>
          <w:szCs w:val="24"/>
        </w:rPr>
        <w:t xml:space="preserve">be separated from adjacent areas via 1 hour fire </w:t>
      </w:r>
      <w:r w:rsidR="007E7D8A">
        <w:rPr>
          <w:rFonts w:ascii="Times New Roman" w:eastAsia="Times New Roman" w:hAnsi="Times New Roman" w:cs="Times New Roman"/>
          <w:color w:val="000000" w:themeColor="text1"/>
          <w:sz w:val="24"/>
          <w:szCs w:val="24"/>
        </w:rPr>
        <w:t>barrier</w:t>
      </w:r>
      <w:r w:rsidRPr="005531E0">
        <w:rPr>
          <w:rFonts w:ascii="Times New Roman" w:eastAsia="Times New Roman" w:hAnsi="Times New Roman" w:cs="Times New Roman"/>
          <w:color w:val="000000" w:themeColor="text1"/>
          <w:sz w:val="24"/>
          <w:szCs w:val="24"/>
        </w:rPr>
        <w:t xml:space="preserve"> and provided </w:t>
      </w:r>
      <w:r w:rsidR="00CC6B8E" w:rsidRPr="005531E0">
        <w:rPr>
          <w:rFonts w:ascii="Times New Roman" w:eastAsia="Times New Roman" w:hAnsi="Times New Roman" w:cs="Times New Roman"/>
          <w:color w:val="000000" w:themeColor="text1"/>
          <w:sz w:val="24"/>
          <w:szCs w:val="24"/>
        </w:rPr>
        <w:t xml:space="preserve">with ¾ hour fire rated </w:t>
      </w:r>
      <w:r w:rsidR="008B1E11" w:rsidRPr="008B1E11">
        <w:rPr>
          <w:rFonts w:ascii="Times New Roman" w:eastAsia="Times New Roman" w:hAnsi="Times New Roman" w:cs="Times New Roman"/>
          <w:sz w:val="24"/>
          <w:szCs w:val="24"/>
        </w:rPr>
        <w:t>doors</w:t>
      </w:r>
      <w:r w:rsidR="00831687" w:rsidRPr="005531E0">
        <w:rPr>
          <w:rFonts w:ascii="Times New Roman" w:eastAsia="Times New Roman" w:hAnsi="Times New Roman" w:cs="Times New Roman"/>
          <w:color w:val="000000" w:themeColor="text1"/>
          <w:sz w:val="24"/>
          <w:szCs w:val="24"/>
        </w:rPr>
        <w:t xml:space="preserve"> </w:t>
      </w:r>
      <w:r w:rsidR="00CC6B8E" w:rsidRPr="005531E0">
        <w:rPr>
          <w:rFonts w:ascii="Times New Roman" w:eastAsia="Times New Roman" w:hAnsi="Times New Roman" w:cs="Times New Roman"/>
          <w:color w:val="000000" w:themeColor="text1"/>
          <w:sz w:val="24"/>
          <w:szCs w:val="24"/>
        </w:rPr>
        <w:t>and the room shall be less than 100 square feet</w:t>
      </w:r>
      <w:proofErr w:type="gramStart"/>
      <w:r w:rsidR="008B1E11" w:rsidRPr="008B1E11">
        <w:rPr>
          <w:rFonts w:ascii="Times New Roman" w:eastAsia="Times New Roman" w:hAnsi="Times New Roman" w:cs="Times New Roman"/>
          <w:sz w:val="24"/>
          <w:szCs w:val="24"/>
        </w:rPr>
        <w:t>.(</w:t>
      </w:r>
      <w:proofErr w:type="gramEnd"/>
      <w:r w:rsidR="00CC6B8E" w:rsidRPr="005531E0">
        <w:rPr>
          <w:rFonts w:ascii="Times New Roman" w:eastAsia="Times New Roman" w:hAnsi="Times New Roman" w:cs="Times New Roman"/>
          <w:color w:val="000000" w:themeColor="text1"/>
          <w:sz w:val="24"/>
          <w:szCs w:val="24"/>
        </w:rPr>
        <w:t xml:space="preserve"> i.e. central/bulk laundries, soiled linen, pharmacy, and bio-hazard</w:t>
      </w:r>
      <w:r w:rsidR="008B1E11" w:rsidRPr="008B1E11">
        <w:rPr>
          <w:rFonts w:ascii="Times New Roman" w:eastAsia="Times New Roman" w:hAnsi="Times New Roman" w:cs="Times New Roman"/>
          <w:sz w:val="24"/>
          <w:szCs w:val="24"/>
        </w:rPr>
        <w:t xml:space="preserve"> waste. </w:t>
      </w:r>
    </w:p>
    <w:p w:rsidR="001C1FF8" w:rsidRPr="00637466" w:rsidRDefault="00BE631D" w:rsidP="00D06F7D">
      <w:pPr>
        <w:spacing w:before="240" w:after="240" w:line="240" w:lineRule="auto"/>
        <w:rPr>
          <w:rFonts w:ascii="Times New Roman" w:eastAsia="Times New Roman" w:hAnsi="Times New Roman" w:cs="Times New Roman"/>
          <w:sz w:val="24"/>
          <w:szCs w:val="24"/>
        </w:rPr>
      </w:pPr>
      <w:r w:rsidRPr="005531E0">
        <w:rPr>
          <w:rFonts w:ascii="Times New Roman" w:eastAsia="Times New Roman" w:hAnsi="Times New Roman" w:cs="Times New Roman"/>
          <w:color w:val="000000" w:themeColor="text1"/>
          <w:sz w:val="24"/>
          <w:szCs w:val="24"/>
        </w:rPr>
        <w:t xml:space="preserve">Medical </w:t>
      </w:r>
      <w:r w:rsidR="00D06F7D" w:rsidRPr="005531E0">
        <w:rPr>
          <w:rFonts w:ascii="Times New Roman" w:eastAsia="Times New Roman" w:hAnsi="Times New Roman" w:cs="Times New Roman"/>
          <w:color w:val="000000" w:themeColor="text1"/>
          <w:sz w:val="24"/>
          <w:szCs w:val="24"/>
        </w:rPr>
        <w:t>gas sto</w:t>
      </w:r>
      <w:r w:rsidR="00CC6B8E" w:rsidRPr="005531E0">
        <w:rPr>
          <w:rFonts w:ascii="Times New Roman" w:eastAsia="Times New Roman" w:hAnsi="Times New Roman" w:cs="Times New Roman"/>
          <w:color w:val="000000" w:themeColor="text1"/>
          <w:sz w:val="24"/>
          <w:szCs w:val="24"/>
        </w:rPr>
        <w:t xml:space="preserve">rage </w:t>
      </w:r>
      <w:r w:rsidR="00831687" w:rsidRPr="005531E0">
        <w:rPr>
          <w:rFonts w:ascii="Times New Roman" w:eastAsia="Times New Roman" w:hAnsi="Times New Roman" w:cs="Times New Roman"/>
          <w:color w:val="000000" w:themeColor="text1"/>
          <w:sz w:val="24"/>
          <w:szCs w:val="24"/>
        </w:rPr>
        <w:t>shall comply with NFPA 99.</w:t>
      </w:r>
    </w:p>
    <w:p w:rsidR="00D06F7D" w:rsidRDefault="00D06F7D" w:rsidP="00D06F7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 </w:t>
      </w:r>
      <w:r w:rsidR="00BE631D">
        <w:rPr>
          <w:rFonts w:ascii="Times New Roman" w:eastAsia="Times New Roman" w:hAnsi="Times New Roman" w:cs="Times New Roman"/>
          <w:b/>
          <w:sz w:val="24"/>
          <w:szCs w:val="24"/>
        </w:rPr>
        <w:t>Communications</w:t>
      </w:r>
    </w:p>
    <w:p w:rsidR="00AD4169" w:rsidRDefault="00AD4169" w:rsidP="00AD416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existing broadband capabilities for clinicians to VPN into their regional center for health record accessibility and other needs. This VPN connection will enable leveraging the main hospital's cybersecurity posture. Existing outside plant cabling shall consist of 12 strand fiber optic cabling upgradable to at least 1 </w:t>
      </w:r>
      <w:proofErr w:type="spellStart"/>
      <w:r>
        <w:rPr>
          <w:rFonts w:ascii="Times New Roman" w:eastAsia="Times New Roman" w:hAnsi="Times New Roman" w:cs="Times New Roman"/>
          <w:sz w:val="24"/>
          <w:szCs w:val="24"/>
        </w:rPr>
        <w:t>Gbps</w:t>
      </w:r>
      <w:proofErr w:type="spellEnd"/>
      <w:r w:rsidRPr="00006E37">
        <w:t xml:space="preserve"> </w:t>
      </w:r>
      <w:r w:rsidRPr="00006E37">
        <w:rPr>
          <w:rFonts w:ascii="Times New Roman" w:eastAsia="Times New Roman" w:hAnsi="Times New Roman" w:cs="Times New Roman"/>
          <w:sz w:val="24"/>
          <w:szCs w:val="24"/>
        </w:rPr>
        <w:t>otherwise it shall be provided as part of the contract</w:t>
      </w:r>
      <w:r>
        <w:rPr>
          <w:rFonts w:ascii="Times New Roman" w:eastAsia="Times New Roman" w:hAnsi="Times New Roman" w:cs="Times New Roman"/>
          <w:sz w:val="24"/>
          <w:szCs w:val="24"/>
        </w:rPr>
        <w:t>.</w:t>
      </w:r>
    </w:p>
    <w:p w:rsidR="00AD4169" w:rsidRDefault="00AD4169" w:rsidP="00AD416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Beds intended for acute patients outside immediate line of site from the nursing stations shall provide [wired/wireless] camera infrastructure if identified lacking from the site survey.  Patient cameras shall display in real time (not recorded) at the nursing stations.</w:t>
      </w:r>
    </w:p>
    <w:p w:rsidR="00AD4169" w:rsidRDefault="00AD4169" w:rsidP="00AD4169">
      <w:pPr>
        <w:spacing w:before="240" w:after="240" w:line="240" w:lineRule="auto"/>
        <w:rPr>
          <w:rFonts w:ascii="Times New Roman" w:eastAsia="Times New Roman" w:hAnsi="Times New Roman" w:cs="Times New Roman"/>
          <w:sz w:val="24"/>
          <w:szCs w:val="24"/>
        </w:rPr>
      </w:pPr>
      <w:r w:rsidRPr="00006E37">
        <w:rPr>
          <w:rFonts w:ascii="Times New Roman" w:eastAsia="Times New Roman" w:hAnsi="Times New Roman" w:cs="Times New Roman"/>
          <w:sz w:val="24"/>
          <w:szCs w:val="24"/>
        </w:rPr>
        <w:t xml:space="preserve">The open space will require enhanced </w:t>
      </w:r>
      <w:r>
        <w:rPr>
          <w:rFonts w:ascii="Times New Roman" w:eastAsia="Times New Roman" w:hAnsi="Times New Roman" w:cs="Times New Roman"/>
          <w:sz w:val="24"/>
          <w:szCs w:val="24"/>
        </w:rPr>
        <w:t>wired/</w:t>
      </w:r>
      <w:r w:rsidRPr="00006E37">
        <w:rPr>
          <w:rFonts w:ascii="Times New Roman" w:eastAsia="Times New Roman" w:hAnsi="Times New Roman" w:cs="Times New Roman"/>
          <w:sz w:val="24"/>
          <w:szCs w:val="24"/>
        </w:rPr>
        <w:t xml:space="preserve">wireless communications on the newly established clinical spaces. At least two lockable, breathable cabinets house </w:t>
      </w:r>
      <w:proofErr w:type="spellStart"/>
      <w:r w:rsidRPr="00006E37">
        <w:rPr>
          <w:rFonts w:ascii="Times New Roman" w:eastAsia="Times New Roman" w:hAnsi="Times New Roman" w:cs="Times New Roman"/>
          <w:sz w:val="24"/>
          <w:szCs w:val="24"/>
        </w:rPr>
        <w:t>PoE</w:t>
      </w:r>
      <w:proofErr w:type="spellEnd"/>
      <w:r w:rsidRPr="00006E37">
        <w:rPr>
          <w:rFonts w:ascii="Times New Roman" w:eastAsia="Times New Roman" w:hAnsi="Times New Roman" w:cs="Times New Roman"/>
          <w:sz w:val="24"/>
          <w:szCs w:val="24"/>
        </w:rPr>
        <w:t xml:space="preserve"> switches connecting to Wireless Access Points into existing power and data.  Two RU, 48 port patch panels shall be provided to terminate ports from telecommunication outlets, WAPs, RTLS, VOIP phones and other devices. Additional cabinets are required per design for larger open spaces to meet actual port counts. </w:t>
      </w:r>
    </w:p>
    <w:p w:rsidR="00AD4169" w:rsidRDefault="00AD4169" w:rsidP="00AD416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provide infrastructure (conduit, cabling, cable trays, and termination boxes) for DAS, WAP for facilities where coverage is lacking. Contractor shall provide a heat map indicating total coverage of the clinical space based upon manufactures recommendations.  Otherwise, assume WAP placement for every 500 </w:t>
      </w:r>
      <w:proofErr w:type="spellStart"/>
      <w:r>
        <w:rPr>
          <w:rFonts w:ascii="Times New Roman" w:eastAsia="Times New Roman" w:hAnsi="Times New Roman" w:cs="Times New Roman"/>
          <w:sz w:val="24"/>
          <w:szCs w:val="24"/>
        </w:rPr>
        <w:t>sq</w:t>
      </w:r>
      <w:proofErr w:type="spellEnd"/>
      <w:r>
        <w:rPr>
          <w:rFonts w:ascii="Times New Roman" w:eastAsia="Times New Roman" w:hAnsi="Times New Roman" w:cs="Times New Roman"/>
          <w:sz w:val="24"/>
          <w:szCs w:val="24"/>
        </w:rPr>
        <w:t xml:space="preserve"> ft.  </w:t>
      </w:r>
    </w:p>
    <w:p w:rsidR="00AD4169" w:rsidRDefault="00AD4169" w:rsidP="00AD416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provide a nurse call </w:t>
      </w:r>
      <w:r w:rsidRPr="00006E37">
        <w:rPr>
          <w:rFonts w:ascii="Times New Roman" w:eastAsia="Times New Roman" w:hAnsi="Times New Roman" w:cs="Times New Roman"/>
          <w:sz w:val="24"/>
          <w:szCs w:val="24"/>
        </w:rPr>
        <w:t xml:space="preserve">tone visual (NCTV) </w:t>
      </w:r>
      <w:r>
        <w:rPr>
          <w:rFonts w:ascii="Times New Roman" w:eastAsia="Times New Roman" w:hAnsi="Times New Roman" w:cs="Times New Roman"/>
          <w:sz w:val="24"/>
          <w:szCs w:val="24"/>
        </w:rPr>
        <w:t xml:space="preserve">system </w:t>
      </w:r>
      <w:r w:rsidRPr="00006E37">
        <w:rPr>
          <w:rFonts w:ascii="Times New Roman" w:eastAsia="Times New Roman" w:hAnsi="Times New Roman" w:cs="Times New Roman"/>
          <w:sz w:val="24"/>
          <w:szCs w:val="24"/>
        </w:rPr>
        <w:t>with basic functions at each patient location and in bathrooms stalls. The NCTV system shall allow</w:t>
      </w:r>
      <w:r>
        <w:rPr>
          <w:rFonts w:ascii="Times New Roman" w:eastAsia="Times New Roman" w:hAnsi="Times New Roman" w:cs="Times New Roman"/>
          <w:sz w:val="24"/>
          <w:szCs w:val="24"/>
        </w:rPr>
        <w:t xml:space="preserve"> each patient to communicate with/signal to the nurse’s station and allows the nurse’s station to identify the specific patient/location of the call. </w:t>
      </w:r>
      <w:r w:rsidRPr="00006E37">
        <w:rPr>
          <w:rFonts w:ascii="Times New Roman" w:eastAsia="Times New Roman" w:hAnsi="Times New Roman" w:cs="Times New Roman"/>
          <w:sz w:val="24"/>
          <w:szCs w:val="24"/>
        </w:rPr>
        <w:t xml:space="preserve"> The NCTV system shall be UL 1069 listed.</w:t>
      </w:r>
    </w:p>
    <w:p w:rsidR="00AD4169" w:rsidRDefault="00AD4169" w:rsidP="00AD416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Pr="00006E37">
        <w:rPr>
          <w:rFonts w:ascii="Times New Roman" w:eastAsia="Times New Roman" w:hAnsi="Times New Roman" w:cs="Times New Roman"/>
          <w:sz w:val="24"/>
          <w:szCs w:val="24"/>
        </w:rPr>
        <w:t xml:space="preserve">ontractor shall provide VOIP telephones at each nurse work station and a fully populated Cat6A, RJ-45, 4 port telecommunication outlet.  The Contractor shall install Cat6A, RJ-45, </w:t>
      </w:r>
      <w:proofErr w:type="gramStart"/>
      <w:r w:rsidRPr="00006E37">
        <w:rPr>
          <w:rFonts w:ascii="Times New Roman" w:eastAsia="Times New Roman" w:hAnsi="Times New Roman" w:cs="Times New Roman"/>
          <w:sz w:val="24"/>
          <w:szCs w:val="24"/>
        </w:rPr>
        <w:t>4</w:t>
      </w:r>
      <w:proofErr w:type="gramEnd"/>
      <w:r w:rsidRPr="00006E37">
        <w:rPr>
          <w:rFonts w:ascii="Times New Roman" w:eastAsia="Times New Roman" w:hAnsi="Times New Roman" w:cs="Times New Roman"/>
          <w:sz w:val="24"/>
          <w:szCs w:val="24"/>
        </w:rPr>
        <w:t xml:space="preserve"> port telecommunication outlet immediately adjacent to all patient bed locations.  All ports will be terminated and ran back to the telecommunication cabinet patch panels.  All category cabling shall be physically protected within conduit and/or cable trays.</w:t>
      </w:r>
    </w:p>
    <w:p w:rsidR="00D57446" w:rsidRPr="009604E2" w:rsidRDefault="00D57446" w:rsidP="00D57446">
      <w:pPr>
        <w:spacing w:before="240" w:after="240" w:line="240" w:lineRule="auto"/>
        <w:rPr>
          <w:rFonts w:ascii="Times New Roman" w:eastAsia="Times New Roman" w:hAnsi="Times New Roman" w:cs="Times New Roman"/>
          <w:b/>
          <w:sz w:val="24"/>
          <w:szCs w:val="24"/>
        </w:rPr>
      </w:pPr>
      <w:r w:rsidRPr="009604E2">
        <w:rPr>
          <w:rFonts w:ascii="Times New Roman" w:eastAsia="Times New Roman" w:hAnsi="Times New Roman" w:cs="Times New Roman"/>
          <w:b/>
          <w:sz w:val="24"/>
          <w:szCs w:val="24"/>
        </w:rPr>
        <w:t>9.0 Schedule</w:t>
      </w:r>
    </w:p>
    <w:p w:rsidR="00D57446" w:rsidRPr="00D06F7D" w:rsidRDefault="00D57446" w:rsidP="00D57446">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Contractor shall submit a schedule to the Government within 24 hours of Notice-To-Proceed (NTP). </w:t>
      </w:r>
    </w:p>
    <w:p w:rsidR="00D57446" w:rsidRPr="00D06F7D" w:rsidRDefault="00D57446" w:rsidP="00D06F7D">
      <w:pPr>
        <w:spacing w:before="240" w:after="240" w:line="240" w:lineRule="auto"/>
        <w:rPr>
          <w:rFonts w:ascii="Times New Roman" w:eastAsia="Times New Roman" w:hAnsi="Times New Roman" w:cs="Times New Roman"/>
          <w:b/>
          <w:sz w:val="24"/>
          <w:szCs w:val="24"/>
        </w:rPr>
      </w:pPr>
    </w:p>
    <w:p w:rsidR="001C1FF8" w:rsidRPr="00572CA2" w:rsidRDefault="00BE631D" w:rsidP="00572CA2">
      <w:pPr>
        <w:spacing w:before="240" w:after="240"/>
        <w:ind w:left="420"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1C1FF8" w:rsidRPr="00572C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13A"/>
    <w:multiLevelType w:val="hybridMultilevel"/>
    <w:tmpl w:val="7196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1181"/>
    <w:multiLevelType w:val="hybridMultilevel"/>
    <w:tmpl w:val="5D1A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61545"/>
    <w:multiLevelType w:val="multilevel"/>
    <w:tmpl w:val="4DE49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781106F"/>
    <w:multiLevelType w:val="multilevel"/>
    <w:tmpl w:val="467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B02E0"/>
    <w:multiLevelType w:val="multilevel"/>
    <w:tmpl w:val="05AA8B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27E78D8"/>
    <w:multiLevelType w:val="hybridMultilevel"/>
    <w:tmpl w:val="769A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319AC"/>
    <w:multiLevelType w:val="multilevel"/>
    <w:tmpl w:val="047E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0C6381"/>
    <w:multiLevelType w:val="hybridMultilevel"/>
    <w:tmpl w:val="353E0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01BE1"/>
    <w:rsid w:val="00015153"/>
    <w:rsid w:val="0004320A"/>
    <w:rsid w:val="000516E9"/>
    <w:rsid w:val="001324E7"/>
    <w:rsid w:val="00137E21"/>
    <w:rsid w:val="00153DE0"/>
    <w:rsid w:val="001C1428"/>
    <w:rsid w:val="001C1FF8"/>
    <w:rsid w:val="00216BE6"/>
    <w:rsid w:val="0021759F"/>
    <w:rsid w:val="002304C8"/>
    <w:rsid w:val="00233CF9"/>
    <w:rsid w:val="00295102"/>
    <w:rsid w:val="00295954"/>
    <w:rsid w:val="00313FA6"/>
    <w:rsid w:val="00391F18"/>
    <w:rsid w:val="00404514"/>
    <w:rsid w:val="004645BF"/>
    <w:rsid w:val="004B6E9C"/>
    <w:rsid w:val="004E25CF"/>
    <w:rsid w:val="0051316E"/>
    <w:rsid w:val="00524A31"/>
    <w:rsid w:val="005531E0"/>
    <w:rsid w:val="00572CA2"/>
    <w:rsid w:val="005904B2"/>
    <w:rsid w:val="005A62CA"/>
    <w:rsid w:val="005B3969"/>
    <w:rsid w:val="0062086F"/>
    <w:rsid w:val="00626010"/>
    <w:rsid w:val="00637466"/>
    <w:rsid w:val="00662B54"/>
    <w:rsid w:val="006B7FC8"/>
    <w:rsid w:val="006C2916"/>
    <w:rsid w:val="007064B0"/>
    <w:rsid w:val="007326DF"/>
    <w:rsid w:val="007D2C14"/>
    <w:rsid w:val="007E6359"/>
    <w:rsid w:val="007E7D8A"/>
    <w:rsid w:val="007F062A"/>
    <w:rsid w:val="00816CB3"/>
    <w:rsid w:val="00831687"/>
    <w:rsid w:val="00850D1D"/>
    <w:rsid w:val="008861B8"/>
    <w:rsid w:val="00895E4E"/>
    <w:rsid w:val="008A263E"/>
    <w:rsid w:val="008A2D97"/>
    <w:rsid w:val="008A365A"/>
    <w:rsid w:val="008B1E11"/>
    <w:rsid w:val="00906601"/>
    <w:rsid w:val="00926F4C"/>
    <w:rsid w:val="00934095"/>
    <w:rsid w:val="009352C4"/>
    <w:rsid w:val="009A6E84"/>
    <w:rsid w:val="009C5566"/>
    <w:rsid w:val="00A218EB"/>
    <w:rsid w:val="00A945E2"/>
    <w:rsid w:val="00AC629D"/>
    <w:rsid w:val="00AD4169"/>
    <w:rsid w:val="00AE31EC"/>
    <w:rsid w:val="00BA2D24"/>
    <w:rsid w:val="00BE631D"/>
    <w:rsid w:val="00BF1B88"/>
    <w:rsid w:val="00C10745"/>
    <w:rsid w:val="00CC6B8E"/>
    <w:rsid w:val="00D027BD"/>
    <w:rsid w:val="00D06F7D"/>
    <w:rsid w:val="00D57446"/>
    <w:rsid w:val="00D64E3E"/>
    <w:rsid w:val="00DC0EDF"/>
    <w:rsid w:val="00DE203D"/>
    <w:rsid w:val="00E01E96"/>
    <w:rsid w:val="00E034E1"/>
    <w:rsid w:val="00E47434"/>
    <w:rsid w:val="00E5311F"/>
    <w:rsid w:val="00E6661F"/>
    <w:rsid w:val="00E73CBF"/>
    <w:rsid w:val="00F524B6"/>
    <w:rsid w:val="00F87F85"/>
    <w:rsid w:val="00F9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F946"/>
  <w15:docId w15:val="{2ABAC692-26AC-4565-844F-645B6DDA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E73C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57446"/>
    <w:rPr>
      <w:sz w:val="16"/>
      <w:szCs w:val="16"/>
    </w:rPr>
  </w:style>
  <w:style w:type="paragraph" w:styleId="CommentText">
    <w:name w:val="annotation text"/>
    <w:basedOn w:val="Normal"/>
    <w:link w:val="CommentTextChar"/>
    <w:uiPriority w:val="99"/>
    <w:semiHidden/>
    <w:unhideWhenUsed/>
    <w:rsid w:val="00D57446"/>
    <w:pPr>
      <w:spacing w:line="240" w:lineRule="auto"/>
    </w:pPr>
    <w:rPr>
      <w:sz w:val="20"/>
      <w:szCs w:val="20"/>
    </w:rPr>
  </w:style>
  <w:style w:type="character" w:customStyle="1" w:styleId="CommentTextChar">
    <w:name w:val="Comment Text Char"/>
    <w:basedOn w:val="DefaultParagraphFont"/>
    <w:link w:val="CommentText"/>
    <w:uiPriority w:val="99"/>
    <w:semiHidden/>
    <w:rsid w:val="00D57446"/>
    <w:rPr>
      <w:sz w:val="20"/>
      <w:szCs w:val="20"/>
    </w:rPr>
  </w:style>
  <w:style w:type="paragraph" w:styleId="BalloonText">
    <w:name w:val="Balloon Text"/>
    <w:basedOn w:val="Normal"/>
    <w:link w:val="BalloonTextChar"/>
    <w:uiPriority w:val="99"/>
    <w:semiHidden/>
    <w:unhideWhenUsed/>
    <w:rsid w:val="00D574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46"/>
    <w:rPr>
      <w:rFonts w:ascii="Segoe UI" w:hAnsi="Segoe UI" w:cs="Segoe UI"/>
      <w:sz w:val="18"/>
      <w:szCs w:val="18"/>
    </w:rPr>
  </w:style>
  <w:style w:type="paragraph" w:styleId="ListParagraph">
    <w:name w:val="List Paragraph"/>
    <w:basedOn w:val="Normal"/>
    <w:uiPriority w:val="34"/>
    <w:qFormat/>
    <w:rsid w:val="00AD4169"/>
    <w:pPr>
      <w:ind w:left="720"/>
      <w:contextualSpacing/>
    </w:pPr>
  </w:style>
  <w:style w:type="paragraph" w:styleId="PlainText">
    <w:name w:val="Plain Text"/>
    <w:basedOn w:val="Normal"/>
    <w:link w:val="PlainTextChar"/>
    <w:uiPriority w:val="99"/>
    <w:unhideWhenUsed/>
    <w:rsid w:val="00AD4169"/>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AD4169"/>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4139">
      <w:bodyDiv w:val="1"/>
      <w:marLeft w:val="0"/>
      <w:marRight w:val="0"/>
      <w:marTop w:val="0"/>
      <w:marBottom w:val="0"/>
      <w:divBdr>
        <w:top w:val="none" w:sz="0" w:space="0" w:color="auto"/>
        <w:left w:val="none" w:sz="0" w:space="0" w:color="auto"/>
        <w:bottom w:val="none" w:sz="0" w:space="0" w:color="auto"/>
        <w:right w:val="none" w:sz="0" w:space="0" w:color="auto"/>
      </w:divBdr>
    </w:div>
    <w:div w:id="79930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Roden, Brian C CIV USARMY CEHNC (USA)</dc:creator>
  <cp:lastModifiedBy>Trammell, Wesley S CIV USARMY CEHNC (US)</cp:lastModifiedBy>
  <cp:revision>8</cp:revision>
  <dcterms:created xsi:type="dcterms:W3CDTF">2020-04-03T03:17:00Z</dcterms:created>
  <dcterms:modified xsi:type="dcterms:W3CDTF">2020-04-04T15:22:00Z</dcterms:modified>
</cp:coreProperties>
</file>